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95" w:rsidRPr="00A85895" w:rsidRDefault="00A85895" w:rsidP="00A8589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A85895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85895">
        <w:rPr>
          <w:rFonts w:ascii="Palatino Linotype" w:eastAsia="Times New Roman" w:hAnsi="Palatino Linotype" w:cs="Tahoma"/>
          <w:b/>
          <w:lang w:val="el-GR" w:eastAsia="el-GR"/>
        </w:rPr>
        <w:t xml:space="preserve"> ΜΗΧΑΝΙΚΗ ΠΕΡΙΒΑΛΛΟΝΤΟΣ</w:t>
      </w:r>
    </w:p>
    <w:p w:rsidR="00A85895" w:rsidRPr="00A85895" w:rsidRDefault="00A85895" w:rsidP="00A8589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85895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A85895" w:rsidRPr="00A85895" w:rsidRDefault="00A85895" w:rsidP="00A8589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85895" w:rsidRPr="00A85895" w:rsidRDefault="00A85895" w:rsidP="00A8589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85895">
        <w:rPr>
          <w:rFonts w:ascii="Palatino Linotype" w:eastAsia="Times New Roman" w:hAnsi="Palatino Linotype" w:cs="Tahoma"/>
          <w:lang w:val="el-GR" w:eastAsia="el-GR"/>
        </w:rPr>
        <w:t>Χίος, 02/05/2023</w:t>
      </w:r>
    </w:p>
    <w:p w:rsidR="00A85895" w:rsidRPr="00A85895" w:rsidRDefault="00A85895" w:rsidP="00A8589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85895" w:rsidRPr="00A85895" w:rsidRDefault="00A85895" w:rsidP="00A8589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A85895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A85895" w:rsidRPr="00A85895" w:rsidRDefault="00A85895" w:rsidP="00A8589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85895" w:rsidRPr="00A85895" w:rsidRDefault="00A85895" w:rsidP="00A8589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85895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A85895">
        <w:rPr>
          <w:rFonts w:ascii="Palatino Linotype" w:eastAsia="Times New Roman" w:hAnsi="Palatino Linotype" w:cs="Tahoma"/>
          <w:b/>
          <w:lang w:val="el-GR" w:eastAsia="el-GR"/>
        </w:rPr>
        <w:t>Τετάρτης 03/05/2023 αναβάλλεται.</w:t>
      </w:r>
    </w:p>
    <w:p w:rsidR="00A85895" w:rsidRPr="00A85895" w:rsidRDefault="00A85895" w:rsidP="00A8589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8589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8589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6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69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168</cp:revision>
  <dcterms:created xsi:type="dcterms:W3CDTF">2023-02-10T19:45:00Z</dcterms:created>
  <dcterms:modified xsi:type="dcterms:W3CDTF">2023-05-02T10:21:00Z</dcterms:modified>
</cp:coreProperties>
</file>