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800D88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Χίος, 27/09/2022</w:t>
      </w:r>
    </w:p>
    <w:p w:rsidR="00800D88" w:rsidRPr="00800D88" w:rsidRDefault="00800D88" w:rsidP="00800D88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800D88" w:rsidRDefault="00800D88" w:rsidP="00800D88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</w:pPr>
      <w:r w:rsidRPr="00800D88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ΑΝΑΚΟΙΝΩΣΗ</w:t>
      </w:r>
    </w:p>
    <w:p w:rsidR="00800D88" w:rsidRPr="00800D88" w:rsidRDefault="00800D88" w:rsidP="00800D88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</w:pPr>
    </w:p>
    <w:p w:rsidR="00800D88" w:rsidRPr="00800D88" w:rsidRDefault="00800D88" w:rsidP="00800D8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800D88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Σας ενημερώνουμε ότι σύμφωνα με απόφαση της </w:t>
      </w:r>
      <w:r w:rsidRPr="00800D88">
        <w:rPr>
          <w:rFonts w:ascii="Palatino Linotype" w:eastAsia="Times New Roman" w:hAnsi="Palatino Linotype" w:cs="Calibri"/>
          <w:color w:val="000000"/>
          <w:sz w:val="24"/>
          <w:szCs w:val="24"/>
          <w:lang w:val="el-GR" w:eastAsia="el-GR"/>
        </w:rPr>
        <w:t>1ης/</w:t>
      </w:r>
      <w:bookmarkStart w:id="0" w:name="_GoBack"/>
      <w:bookmarkEnd w:id="0"/>
      <w:r w:rsidRPr="00800D88">
        <w:rPr>
          <w:rFonts w:ascii="Palatino Linotype" w:eastAsia="Times New Roman" w:hAnsi="Palatino Linotype" w:cs="Calibri"/>
          <w:color w:val="000000"/>
          <w:sz w:val="24"/>
          <w:szCs w:val="24"/>
          <w:lang w:val="el-GR" w:eastAsia="el-GR"/>
        </w:rPr>
        <w:t xml:space="preserve">(έκτακτης) 23.09.2022 συνεδρίασης της Συνέλευσης </w:t>
      </w:r>
      <w:r w:rsidRPr="00800D88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Τμήματος, ως </w:t>
      </w:r>
      <w:r w:rsidRPr="00800D88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καταληκτική ημερομηνία παρουσίασης διπλωματικών εργασιών ορίζεται η 31</w:t>
      </w:r>
      <w:r w:rsidRPr="00800D88">
        <w:rPr>
          <w:rFonts w:ascii="Palatino Linotype" w:eastAsia="Times New Roman" w:hAnsi="Palatino Linotype" w:cs="Times New Roman"/>
          <w:b/>
          <w:sz w:val="24"/>
          <w:szCs w:val="24"/>
          <w:u w:val="single"/>
          <w:vertAlign w:val="superscript"/>
          <w:lang w:val="el-GR" w:eastAsia="el-GR"/>
        </w:rPr>
        <w:t>η</w:t>
      </w:r>
      <w:r w:rsidRPr="00800D88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 xml:space="preserve"> Οκτωβρίου 2022.</w:t>
      </w:r>
    </w:p>
    <w:p w:rsidR="00800D88" w:rsidRPr="00800D88" w:rsidRDefault="00800D88" w:rsidP="00800D8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800D88" w:rsidRPr="00800D88" w:rsidRDefault="00800D88" w:rsidP="00800D8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  <w:lang w:val="el-GR" w:eastAsia="el-GR"/>
        </w:rPr>
      </w:pPr>
      <w:r w:rsidRPr="00800D88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Όσοι/</w:t>
      </w:r>
      <w:proofErr w:type="spellStart"/>
      <w:r w:rsidRPr="00800D88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ες</w:t>
      </w:r>
      <w:proofErr w:type="spellEnd"/>
      <w:r w:rsidRPr="00800D88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φοιτητές/</w:t>
      </w:r>
      <w:proofErr w:type="spellStart"/>
      <w:r w:rsidRPr="00800D88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τριες</w:t>
      </w:r>
      <w:proofErr w:type="spellEnd"/>
      <w:r w:rsidRPr="00800D88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ολοκληρώσουν με τη διπλωματική τους εργασία μέχρι τις 31 Οκτωβρίου 2022, έχουν το δικαίωμα υποβολής αίτησης συμμετοχής στην επόμενη καθομολόγηση. </w:t>
      </w:r>
    </w:p>
    <w:p w:rsidR="00800D88" w:rsidRPr="00800D88" w:rsidRDefault="00800D88" w:rsidP="00800D88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</w:pP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800D88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8444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A73B0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74ACE"/>
    <w:rsid w:val="009867B7"/>
    <w:rsid w:val="0098739B"/>
    <w:rsid w:val="009B0C3E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84448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,"/>
  <w:listSeparator w:val=";"/>
  <w14:docId w14:val="3A75A4A0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</cp:revision>
  <dcterms:created xsi:type="dcterms:W3CDTF">2022-09-27T11:34:00Z</dcterms:created>
  <dcterms:modified xsi:type="dcterms:W3CDTF">2022-09-27T11:34:00Z</dcterms:modified>
</cp:coreProperties>
</file>