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9B" w:rsidRPr="002E599B" w:rsidRDefault="002E599B" w:rsidP="002E599B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2E599B">
        <w:rPr>
          <w:rFonts w:ascii="Palatino Linotype" w:hAnsi="Palatino Linotype"/>
          <w:sz w:val="22"/>
          <w:szCs w:val="22"/>
          <w:lang w:val="el-GR"/>
        </w:rPr>
        <w:t xml:space="preserve">ΠΑΝΕΠΙΣΤΗΜΙΟ ΑΙΓΑΙΟΥ </w:t>
      </w:r>
    </w:p>
    <w:p w:rsidR="002E599B" w:rsidRPr="002E599B" w:rsidRDefault="002E599B" w:rsidP="002E599B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2E599B">
        <w:rPr>
          <w:rFonts w:ascii="Palatino Linotype" w:hAnsi="Palatino Linotype"/>
          <w:sz w:val="22"/>
          <w:szCs w:val="22"/>
          <w:lang w:val="el-GR"/>
        </w:rPr>
        <w:t xml:space="preserve">ΠΟΛΥΤΕΧΝΙΚΗ ΣΧΟΛΗ </w:t>
      </w:r>
    </w:p>
    <w:p w:rsidR="002E599B" w:rsidRPr="002E599B" w:rsidRDefault="002E599B" w:rsidP="002E599B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2E599B">
        <w:rPr>
          <w:rFonts w:ascii="Palatino Linotype" w:hAnsi="Palatino Linotype"/>
          <w:sz w:val="22"/>
          <w:szCs w:val="22"/>
          <w:lang w:val="el-GR"/>
        </w:rPr>
        <w:t xml:space="preserve">ΤΜΗΜΑ ΜΗΧΑΝΙΚΩΝ ΟΙΚΟΝΟΜΙΑΣ ΚΑΙ ΔΙΟΙΚΗΣΗΣ </w:t>
      </w:r>
    </w:p>
    <w:p w:rsidR="002E599B" w:rsidRPr="002E599B" w:rsidRDefault="002E599B" w:rsidP="002E599B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2E599B">
        <w:rPr>
          <w:rFonts w:ascii="Palatino Linotype" w:hAnsi="Palatino Linotype"/>
          <w:sz w:val="22"/>
          <w:szCs w:val="22"/>
          <w:lang w:val="el-GR"/>
        </w:rPr>
        <w:t xml:space="preserve">ΜΑΘΗΜΑ: </w:t>
      </w:r>
      <w:r w:rsidRPr="002E599B">
        <w:rPr>
          <w:rFonts w:ascii="Palatino Linotype" w:hAnsi="Palatino Linotype"/>
          <w:b/>
          <w:sz w:val="22"/>
          <w:szCs w:val="22"/>
          <w:lang w:val="el-GR"/>
        </w:rPr>
        <w:t>ΣΤΡΑΤΗΓΙΚΗ, ΔΙΟΙΚΗΣΗ ΚΑΙ ΣΧΕΔΙΑΣΜΟΣ</w:t>
      </w:r>
    </w:p>
    <w:p w:rsidR="002E599B" w:rsidRPr="002E599B" w:rsidRDefault="002E599B" w:rsidP="002E599B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2E599B">
        <w:rPr>
          <w:rFonts w:ascii="Palatino Linotype" w:hAnsi="Palatino Linotype"/>
          <w:sz w:val="22"/>
          <w:szCs w:val="22"/>
          <w:lang w:val="el-GR"/>
        </w:rPr>
        <w:t>ΔΙΔΑΣΚΟΥΣΑ: ΑΝ. ΚΩΝΣΤΑΝΤΕΛΟΥ</w:t>
      </w:r>
    </w:p>
    <w:p w:rsidR="002E599B" w:rsidRPr="002E599B" w:rsidRDefault="002E599B" w:rsidP="002E599B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2E599B" w:rsidRPr="002E599B" w:rsidRDefault="002E599B" w:rsidP="002E599B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2E599B">
        <w:rPr>
          <w:rFonts w:ascii="Palatino Linotype" w:hAnsi="Palatino Linotype"/>
          <w:sz w:val="22"/>
          <w:szCs w:val="22"/>
          <w:lang w:val="el-GR"/>
        </w:rPr>
        <w:t xml:space="preserve">Χίος, 16/04/2019 </w:t>
      </w:r>
    </w:p>
    <w:p w:rsidR="002E599B" w:rsidRPr="002E599B" w:rsidRDefault="002E599B" w:rsidP="002E599B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2E599B" w:rsidRPr="002E599B" w:rsidRDefault="002E599B" w:rsidP="002E599B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  <w:r w:rsidRPr="002E599B">
        <w:rPr>
          <w:rFonts w:ascii="Palatino Linotype" w:hAnsi="Palatino Linotype"/>
          <w:b/>
          <w:sz w:val="22"/>
          <w:szCs w:val="22"/>
          <w:lang w:val="el-GR"/>
        </w:rPr>
        <w:t>ΑΝΑΚΟΙΝΩΣΗ</w:t>
      </w:r>
    </w:p>
    <w:p w:rsidR="002E599B" w:rsidRPr="002E599B" w:rsidRDefault="002E599B" w:rsidP="002E599B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</w:p>
    <w:p w:rsidR="002E599B" w:rsidRPr="002E599B" w:rsidRDefault="002E599B" w:rsidP="002E599B">
      <w:pPr>
        <w:jc w:val="both"/>
        <w:rPr>
          <w:rFonts w:ascii="Palatino Linotype" w:hAnsi="Palatino Linotype"/>
          <w:i/>
          <w:sz w:val="22"/>
          <w:szCs w:val="22"/>
          <w:lang w:val="el-GR"/>
        </w:rPr>
      </w:pPr>
      <w:r w:rsidRPr="002E599B">
        <w:rPr>
          <w:rFonts w:ascii="Palatino Linotype" w:hAnsi="Palatino Linotype"/>
          <w:sz w:val="22"/>
          <w:szCs w:val="22"/>
          <w:lang w:val="el-GR"/>
        </w:rPr>
        <w:t xml:space="preserve">Το παραπάνω μάθημα της </w:t>
      </w:r>
      <w:r w:rsidRPr="002E599B">
        <w:rPr>
          <w:rFonts w:ascii="Palatino Linotype" w:hAnsi="Palatino Linotype"/>
          <w:b/>
          <w:sz w:val="22"/>
          <w:szCs w:val="22"/>
          <w:lang w:val="el-GR"/>
        </w:rPr>
        <w:t xml:space="preserve">Πέμπτης 18/04/2019 δεν θα πραγματοποιηθεί </w:t>
      </w:r>
      <w:r w:rsidRPr="002E599B">
        <w:rPr>
          <w:rFonts w:ascii="Palatino Linotype" w:hAnsi="Palatino Linotype"/>
          <w:sz w:val="22"/>
          <w:szCs w:val="22"/>
          <w:lang w:val="el-GR"/>
        </w:rPr>
        <w:t>(</w:t>
      </w:r>
      <w:r w:rsidRPr="002E599B">
        <w:rPr>
          <w:rFonts w:ascii="Palatino Linotype" w:hAnsi="Palatino Linotype"/>
          <w:i/>
          <w:sz w:val="22"/>
          <w:szCs w:val="22"/>
          <w:lang w:val="el-GR"/>
        </w:rPr>
        <w:t>έχει ήδη αναπληρωθεί).</w:t>
      </w:r>
    </w:p>
    <w:p w:rsidR="002E599B" w:rsidRPr="002E599B" w:rsidRDefault="002E599B" w:rsidP="002E599B">
      <w:pPr>
        <w:rPr>
          <w:rFonts w:ascii="Palatino Linotype" w:hAnsi="Palatino Linotype"/>
          <w:sz w:val="22"/>
          <w:szCs w:val="22"/>
          <w:lang w:val="el-GR"/>
        </w:rPr>
      </w:pPr>
      <w:bookmarkStart w:id="0" w:name="_GoBack"/>
      <w:bookmarkEnd w:id="0"/>
    </w:p>
    <w:p w:rsidR="002E599B" w:rsidRPr="002E599B" w:rsidRDefault="002E599B" w:rsidP="002E599B">
      <w:pPr>
        <w:rPr>
          <w:rFonts w:ascii="Palatino Linotype" w:hAnsi="Palatino Linotype"/>
          <w:sz w:val="22"/>
          <w:szCs w:val="22"/>
          <w:lang w:val="el-GR"/>
        </w:rPr>
      </w:pPr>
    </w:p>
    <w:p w:rsidR="002E599B" w:rsidRPr="002E599B" w:rsidRDefault="002E599B" w:rsidP="002E599B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2E599B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p w:rsidR="001F4965" w:rsidRPr="002E599B" w:rsidRDefault="001F4965" w:rsidP="002E599B">
      <w:pPr>
        <w:rPr>
          <w:sz w:val="22"/>
          <w:szCs w:val="22"/>
        </w:rPr>
      </w:pPr>
    </w:p>
    <w:sectPr w:rsidR="001F4965" w:rsidRPr="002E599B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5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8"/>
  </w:num>
  <w:num w:numId="5">
    <w:abstractNumId w:val="27"/>
  </w:num>
  <w:num w:numId="6">
    <w:abstractNumId w:val="10"/>
  </w:num>
  <w:num w:numId="7">
    <w:abstractNumId w:val="0"/>
  </w:num>
  <w:num w:numId="8">
    <w:abstractNumId w:val="20"/>
  </w:num>
  <w:num w:numId="9">
    <w:abstractNumId w:val="12"/>
  </w:num>
  <w:num w:numId="10">
    <w:abstractNumId w:val="9"/>
  </w:num>
  <w:num w:numId="11">
    <w:abstractNumId w:val="5"/>
  </w:num>
  <w:num w:numId="12">
    <w:abstractNumId w:val="24"/>
  </w:num>
  <w:num w:numId="13">
    <w:abstractNumId w:val="17"/>
  </w:num>
  <w:num w:numId="14">
    <w:abstractNumId w:val="15"/>
  </w:num>
  <w:num w:numId="15">
    <w:abstractNumId w:val="18"/>
  </w:num>
  <w:num w:numId="16">
    <w:abstractNumId w:val="25"/>
  </w:num>
  <w:num w:numId="17">
    <w:abstractNumId w:val="1"/>
  </w:num>
  <w:num w:numId="18">
    <w:abstractNumId w:val="23"/>
  </w:num>
  <w:num w:numId="19">
    <w:abstractNumId w:val="26"/>
  </w:num>
  <w:num w:numId="20">
    <w:abstractNumId w:val="4"/>
  </w:num>
  <w:num w:numId="21">
    <w:abstractNumId w:val="19"/>
  </w:num>
  <w:num w:numId="22">
    <w:abstractNumId w:val="21"/>
  </w:num>
  <w:num w:numId="23">
    <w:abstractNumId w:val="16"/>
  </w:num>
  <w:num w:numId="24">
    <w:abstractNumId w:val="7"/>
  </w:num>
  <w:num w:numId="25">
    <w:abstractNumId w:val="6"/>
  </w:num>
  <w:num w:numId="26">
    <w:abstractNumId w:val="11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8305D"/>
    <w:rsid w:val="000900E8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1C33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3D8E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57FD9"/>
    <w:rsid w:val="00C6032E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A2"/>
    <w:rsid w:val="00F163AF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355</cp:revision>
  <dcterms:created xsi:type="dcterms:W3CDTF">2017-09-25T11:41:00Z</dcterms:created>
  <dcterms:modified xsi:type="dcterms:W3CDTF">2019-04-16T09:00:00Z</dcterms:modified>
</cp:coreProperties>
</file>