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3F8CC1C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B854A1">
        <w:rPr>
          <w:rFonts w:ascii="Palatino Linotype" w:hAnsi="Palatino Linotype"/>
          <w:b/>
          <w:lang w:val="el-GR"/>
        </w:rPr>
        <w:t>Διαχείριση Χαρτοφυλακίου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7AA191A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FB3FE7">
        <w:rPr>
          <w:rFonts w:ascii="Palatino Linotype" w:hAnsi="Palatino Linotype"/>
          <w:lang w:val="el-GR"/>
        </w:rPr>
        <w:t>11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FB3FE7">
        <w:rPr>
          <w:rFonts w:ascii="Palatino Linotype" w:hAnsi="Palatino Linotype"/>
          <w:lang w:val="el-GR"/>
        </w:rPr>
        <w:t>3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1A4CBCEC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</w:t>
      </w:r>
      <w:r w:rsidR="00AA73FE">
        <w:rPr>
          <w:rFonts w:ascii="Palatino Linotype" w:hAnsi="Palatino Linotype" w:cs="Calibri"/>
          <w:color w:val="000000"/>
          <w:lang w:val="el-GR"/>
        </w:rPr>
        <w:t xml:space="preserve">ην Παρασκευή </w:t>
      </w:r>
      <w:r w:rsidR="00FB3FE7">
        <w:rPr>
          <w:rFonts w:ascii="Palatino Linotype" w:hAnsi="Palatino Linotype" w:cs="Calibri"/>
          <w:color w:val="000000"/>
          <w:lang w:val="el-GR"/>
        </w:rPr>
        <w:t>12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FB3FE7">
        <w:rPr>
          <w:rFonts w:ascii="Palatino Linotype" w:hAnsi="Palatino Linotype" w:cs="Calibri"/>
          <w:color w:val="000000"/>
          <w:lang w:val="el-GR"/>
        </w:rPr>
        <w:t>3</w:t>
      </w:r>
      <w:r>
        <w:rPr>
          <w:rFonts w:ascii="Palatino Linotype" w:hAnsi="Palatino Linotype" w:cs="Calibri"/>
          <w:color w:val="000000"/>
          <w:lang w:val="el-GR"/>
        </w:rPr>
        <w:t xml:space="preserve">/2021 και ώρα </w:t>
      </w:r>
      <w:r w:rsidR="00B854A1">
        <w:rPr>
          <w:rFonts w:ascii="Palatino Linotype" w:hAnsi="Palatino Linotype" w:cs="Calibri"/>
          <w:color w:val="000000"/>
          <w:lang w:val="el-GR"/>
        </w:rPr>
        <w:t>9</w:t>
      </w:r>
      <w:r>
        <w:rPr>
          <w:rFonts w:ascii="Palatino Linotype" w:hAnsi="Palatino Linotype" w:cs="Calibri"/>
          <w:color w:val="000000"/>
          <w:lang w:val="el-GR"/>
        </w:rPr>
        <w:t>:00-1</w:t>
      </w:r>
      <w:r w:rsidR="00B854A1">
        <w:rPr>
          <w:rFonts w:ascii="Palatino Linotype" w:hAnsi="Palatino Linotype" w:cs="Calibri"/>
          <w:color w:val="000000"/>
          <w:lang w:val="el-GR"/>
        </w:rPr>
        <w:t>2</w:t>
      </w:r>
      <w:r>
        <w:rPr>
          <w:rFonts w:ascii="Palatino Linotype" w:hAnsi="Palatino Linotype" w:cs="Calibri"/>
          <w:color w:val="000000"/>
          <w:lang w:val="el-GR"/>
        </w:rPr>
        <w:t>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91446" w14:textId="77777777" w:rsidR="00AC191B" w:rsidRDefault="00AC191B">
      <w:r>
        <w:separator/>
      </w:r>
    </w:p>
  </w:endnote>
  <w:endnote w:type="continuationSeparator" w:id="0">
    <w:p w14:paraId="639746F1" w14:textId="77777777" w:rsidR="00AC191B" w:rsidRDefault="00A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B2997" w14:textId="77777777" w:rsidR="00AC191B" w:rsidRDefault="00AC191B">
      <w:r>
        <w:separator/>
      </w:r>
    </w:p>
  </w:footnote>
  <w:footnote w:type="continuationSeparator" w:id="0">
    <w:p w14:paraId="6EA7FC38" w14:textId="77777777" w:rsidR="00AC191B" w:rsidRDefault="00AC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0046" w14:textId="77777777" w:rsidR="00A465DC" w:rsidRDefault="00AC191B">
    <w:pPr>
      <w:pStyle w:val="Header"/>
      <w:rPr>
        <w:lang w:val="el-GR"/>
      </w:rPr>
    </w:pPr>
  </w:p>
  <w:p w14:paraId="10F74331" w14:textId="77777777" w:rsidR="00A465DC" w:rsidRPr="00863F1D" w:rsidRDefault="00AC191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5BB6"/>
    <w:rsid w:val="009A791B"/>
    <w:rsid w:val="00A16C10"/>
    <w:rsid w:val="00A63B2F"/>
    <w:rsid w:val="00AA73FE"/>
    <w:rsid w:val="00AC191B"/>
    <w:rsid w:val="00AF5153"/>
    <w:rsid w:val="00B854A1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21010"/>
    <w:rsid w:val="00E532B3"/>
    <w:rsid w:val="00EF10D0"/>
    <w:rsid w:val="00F4690F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3</cp:revision>
  <dcterms:created xsi:type="dcterms:W3CDTF">2021-03-10T22:24:00Z</dcterms:created>
  <dcterms:modified xsi:type="dcterms:W3CDTF">2021-03-10T22:24:00Z</dcterms:modified>
</cp:coreProperties>
</file>