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>ΠΑΝΕΠΙΣΤΗΜΙΟ ΑΙΓΑΙΟΥ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>ΣΧΟΛΗ ΕΠΙΣΤΗΜΩΝ ΤΗΣ ΔΙΟΙΚΗΣΗΣ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>ΤΜΗΜΑ ΜΗΧΑΝΙΚΩΝ ΟΙΚΟΝΟΜΙΑΣ ΚΑΙ ΔΙΟΙΚΗΣΗΣ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right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>Χίος, 20/10/2016</w:t>
      </w:r>
    </w:p>
    <w:p w:rsidR="009738E7" w:rsidRPr="009738E7" w:rsidRDefault="009738E7" w:rsidP="009738E7">
      <w:pPr>
        <w:jc w:val="right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center"/>
        <w:rPr>
          <w:rFonts w:ascii="Candara" w:hAnsi="Candara"/>
          <w:b/>
          <w:sz w:val="22"/>
          <w:szCs w:val="22"/>
        </w:rPr>
      </w:pPr>
      <w:r w:rsidRPr="009738E7">
        <w:rPr>
          <w:rFonts w:ascii="Candara" w:hAnsi="Candara"/>
          <w:b/>
          <w:sz w:val="22"/>
          <w:szCs w:val="22"/>
        </w:rPr>
        <w:t>ΑΝΑΚΟΙΝΩΣΗ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>Ο</w:t>
      </w:r>
      <w:r w:rsidRPr="009738E7">
        <w:rPr>
          <w:rFonts w:ascii="Candara" w:hAnsi="Candara"/>
          <w:sz w:val="22"/>
          <w:szCs w:val="22"/>
        </w:rPr>
        <w:t>ι φοιτητές-</w:t>
      </w:r>
      <w:proofErr w:type="spellStart"/>
      <w:r w:rsidRPr="009738E7">
        <w:rPr>
          <w:rFonts w:ascii="Candara" w:hAnsi="Candara"/>
          <w:sz w:val="22"/>
          <w:szCs w:val="22"/>
        </w:rPr>
        <w:t>τριες</w:t>
      </w:r>
      <w:proofErr w:type="spellEnd"/>
      <w:r w:rsidRPr="009738E7">
        <w:rPr>
          <w:rFonts w:ascii="Candara" w:hAnsi="Candara"/>
          <w:sz w:val="22"/>
          <w:szCs w:val="22"/>
        </w:rPr>
        <w:t xml:space="preserve"> του Τμήματος Μηχανικών Οικονομίας και Διοίκησης από το </w:t>
      </w:r>
      <w:proofErr w:type="spellStart"/>
      <w:r w:rsidRPr="009738E7">
        <w:rPr>
          <w:rFonts w:ascii="Candara" w:hAnsi="Candara"/>
          <w:sz w:val="22"/>
          <w:szCs w:val="22"/>
        </w:rPr>
        <w:t>ακαδ</w:t>
      </w:r>
      <w:proofErr w:type="spellEnd"/>
      <w:r w:rsidRPr="009738E7">
        <w:rPr>
          <w:rFonts w:ascii="Candara" w:hAnsi="Candara"/>
          <w:sz w:val="22"/>
          <w:szCs w:val="22"/>
        </w:rPr>
        <w:t xml:space="preserve">. έτος 2016-2017 και στο εξής να μπορούν να επιλέγουν τα παρακάτω μαθήματα χειμερινού και εαρινού εξαμήνου από το πρόγραμμα σπουδών των Τμημάτων: Διοίκησης Επιχειρήσεων και Ναυτιλίας και Επιχειρηματικών Υπηρεσιών της ΣΕΔ, υπό την προϋπόθεση ότι τα μαθήματα αυτά προσφέρονται, και να </w:t>
      </w:r>
      <w:r w:rsidRPr="009738E7">
        <w:rPr>
          <w:rFonts w:ascii="Candara" w:hAnsi="Candara"/>
          <w:b/>
          <w:sz w:val="22"/>
          <w:szCs w:val="22"/>
        </w:rPr>
        <w:t>τους προσμετρούνται ως μαθήματα Γενικής Επιλογής</w:t>
      </w:r>
      <w:r w:rsidRPr="009738E7">
        <w:rPr>
          <w:rFonts w:ascii="Candara" w:hAnsi="Candara"/>
          <w:sz w:val="22"/>
          <w:szCs w:val="22"/>
        </w:rPr>
        <w:t xml:space="preserve"> του Προγράμματος Σπουδών του Τμήματος για τη λήψη διπλώματος. 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 xml:space="preserve">Συγκεκριμένα: 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center"/>
        <w:rPr>
          <w:rFonts w:ascii="Candara" w:hAnsi="Candara"/>
          <w:b/>
          <w:sz w:val="22"/>
          <w:szCs w:val="22"/>
        </w:rPr>
      </w:pPr>
      <w:r w:rsidRPr="009738E7">
        <w:rPr>
          <w:rFonts w:ascii="Candara" w:hAnsi="Candara"/>
          <w:b/>
          <w:sz w:val="22"/>
          <w:szCs w:val="22"/>
        </w:rPr>
        <w:t>Μαθήματα από το Πρόγραμμα Σπουδών του ΤΔΕ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382"/>
        <w:gridCol w:w="1560"/>
        <w:gridCol w:w="2835"/>
      </w:tblGrid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9738E7">
              <w:rPr>
                <w:rFonts w:ascii="Candara" w:hAnsi="Candara"/>
                <w:b/>
                <w:sz w:val="22"/>
                <w:szCs w:val="22"/>
              </w:rPr>
              <w:t>α.α</w:t>
            </w:r>
            <w:proofErr w:type="spellEnd"/>
            <w:r w:rsidRPr="009738E7">
              <w:rPr>
                <w:rFonts w:ascii="Candara" w:hAnsi="Candara"/>
                <w:b/>
                <w:sz w:val="22"/>
                <w:szCs w:val="22"/>
              </w:rPr>
              <w:t>.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r w:rsidRPr="009738E7">
              <w:rPr>
                <w:rFonts w:ascii="Candara" w:hAnsi="Candara"/>
                <w:b/>
                <w:sz w:val="22"/>
                <w:szCs w:val="22"/>
              </w:rPr>
              <w:t>Μάθημα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r w:rsidRPr="009738E7">
              <w:rPr>
                <w:rFonts w:ascii="Candara" w:hAnsi="Candara"/>
                <w:b/>
                <w:sz w:val="22"/>
                <w:szCs w:val="22"/>
              </w:rPr>
              <w:t>Εξάμηνο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r w:rsidRPr="009738E7">
              <w:rPr>
                <w:rFonts w:ascii="Candara" w:hAnsi="Candara"/>
                <w:b/>
                <w:sz w:val="22"/>
                <w:szCs w:val="22"/>
              </w:rPr>
              <w:t>Διδάσκων-</w:t>
            </w:r>
            <w:proofErr w:type="spellStart"/>
            <w:r w:rsidRPr="009738E7">
              <w:rPr>
                <w:rFonts w:ascii="Candara" w:hAnsi="Candara"/>
                <w:b/>
                <w:sz w:val="22"/>
                <w:szCs w:val="22"/>
              </w:rPr>
              <w:t>ουσα</w:t>
            </w:r>
            <w:proofErr w:type="spellEnd"/>
          </w:p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9738E7">
              <w:rPr>
                <w:rFonts w:ascii="Candara" w:hAnsi="Candara"/>
                <w:b/>
                <w:sz w:val="22"/>
                <w:szCs w:val="22"/>
              </w:rPr>
              <w:t>ακαδ</w:t>
            </w:r>
            <w:proofErr w:type="spellEnd"/>
            <w:r w:rsidRPr="009738E7">
              <w:rPr>
                <w:rFonts w:ascii="Candara" w:hAnsi="Candara"/>
                <w:b/>
                <w:sz w:val="22"/>
                <w:szCs w:val="22"/>
              </w:rPr>
              <w:t>. έτους 2016-17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1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Λογιστική Εταιριών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  <w:highlight w:val="yellow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Χειμερινό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Μ. Μπεκιάρης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2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Διοικητική Λογιστική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Χειμερινό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Σ.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Ζούντα</w:t>
            </w:r>
            <w:proofErr w:type="spellEnd"/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3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Διεθνή Λογιστικά Πρότυπα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  <w:highlight w:val="yellow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Χειμερινό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δε θα διδαχθεί το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ακαδ</w:t>
            </w:r>
            <w:proofErr w:type="spellEnd"/>
            <w:r w:rsidRPr="009738E7">
              <w:rPr>
                <w:rFonts w:ascii="Candara" w:hAnsi="Candara"/>
                <w:sz w:val="22"/>
                <w:szCs w:val="22"/>
              </w:rPr>
              <w:t>. έτος 2016-17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Μη-παραμετρική Στατιστική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  <w:highlight w:val="yellow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Εαρινό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Μ.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Ντουμή</w:t>
            </w:r>
            <w:proofErr w:type="spellEnd"/>
            <w:r w:rsidRPr="009738E7">
              <w:rPr>
                <w:rFonts w:ascii="Candara" w:hAnsi="Candara"/>
                <w:sz w:val="22"/>
                <w:szCs w:val="22"/>
              </w:rPr>
              <w:t>*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5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Εφαρμοσμένη Στατιστική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Εαρινό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Ε. Γάκη*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6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Έρευνα αγοράς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Εαρινό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Μ. Σαλαμούρα*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7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Συμπεριφορά καταναλωτή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Εαρινό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Μ.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Στογιαννίδου</w:t>
            </w:r>
            <w:proofErr w:type="spellEnd"/>
            <w:r w:rsidRPr="009738E7">
              <w:rPr>
                <w:rFonts w:ascii="Candara" w:hAnsi="Candara"/>
                <w:sz w:val="22"/>
                <w:szCs w:val="22"/>
              </w:rPr>
              <w:t>*</w:t>
            </w:r>
          </w:p>
        </w:tc>
      </w:tr>
    </w:tbl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  <w:r w:rsidRPr="009738E7">
        <w:rPr>
          <w:rFonts w:ascii="Candara" w:hAnsi="Candara"/>
          <w:sz w:val="22"/>
          <w:szCs w:val="22"/>
        </w:rPr>
        <w:t xml:space="preserve">*Διδάσκουσα μαθήματος </w:t>
      </w:r>
      <w:proofErr w:type="spellStart"/>
      <w:r w:rsidRPr="009738E7">
        <w:rPr>
          <w:rFonts w:ascii="Candara" w:hAnsi="Candara"/>
          <w:sz w:val="22"/>
          <w:szCs w:val="22"/>
        </w:rPr>
        <w:t>ακαδ</w:t>
      </w:r>
      <w:proofErr w:type="spellEnd"/>
      <w:r w:rsidRPr="009738E7">
        <w:rPr>
          <w:rFonts w:ascii="Candara" w:hAnsi="Candara"/>
          <w:sz w:val="22"/>
          <w:szCs w:val="22"/>
        </w:rPr>
        <w:t>. έτους 2015-16</w:t>
      </w:r>
    </w:p>
    <w:p w:rsidR="009738E7" w:rsidRPr="009738E7" w:rsidRDefault="009738E7" w:rsidP="009738E7">
      <w:pPr>
        <w:jc w:val="both"/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jc w:val="center"/>
        <w:rPr>
          <w:rFonts w:ascii="Candara" w:hAnsi="Candara"/>
          <w:b/>
          <w:sz w:val="22"/>
          <w:szCs w:val="22"/>
        </w:rPr>
      </w:pPr>
      <w:r w:rsidRPr="009738E7">
        <w:rPr>
          <w:rFonts w:ascii="Candara" w:hAnsi="Candara"/>
          <w:b/>
          <w:sz w:val="22"/>
          <w:szCs w:val="22"/>
        </w:rPr>
        <w:t>Μαθήματα από το Πρόγραμμα Σπουδών του ΤΝΕΥ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382"/>
        <w:gridCol w:w="1560"/>
        <w:gridCol w:w="2835"/>
      </w:tblGrid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9738E7">
              <w:rPr>
                <w:rFonts w:ascii="Candara" w:hAnsi="Candara"/>
                <w:b/>
                <w:sz w:val="22"/>
                <w:szCs w:val="22"/>
              </w:rPr>
              <w:t>α.α</w:t>
            </w:r>
            <w:proofErr w:type="spellEnd"/>
            <w:r w:rsidRPr="009738E7">
              <w:rPr>
                <w:rFonts w:ascii="Candara" w:hAnsi="Candara"/>
                <w:b/>
                <w:sz w:val="22"/>
                <w:szCs w:val="22"/>
              </w:rPr>
              <w:t>.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r w:rsidRPr="009738E7">
              <w:rPr>
                <w:rFonts w:ascii="Candara" w:hAnsi="Candara"/>
                <w:b/>
                <w:sz w:val="22"/>
                <w:szCs w:val="22"/>
              </w:rPr>
              <w:t>Μάθημα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r w:rsidRPr="009738E7">
              <w:rPr>
                <w:rFonts w:ascii="Candara" w:hAnsi="Candara"/>
                <w:b/>
                <w:sz w:val="22"/>
                <w:szCs w:val="22"/>
              </w:rPr>
              <w:t>Εξάμηνο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r w:rsidRPr="009738E7">
              <w:rPr>
                <w:rFonts w:ascii="Candara" w:hAnsi="Candara"/>
                <w:b/>
                <w:sz w:val="22"/>
                <w:szCs w:val="22"/>
              </w:rPr>
              <w:t>Διδάσκων-</w:t>
            </w:r>
            <w:proofErr w:type="spellStart"/>
            <w:r w:rsidRPr="009738E7">
              <w:rPr>
                <w:rFonts w:ascii="Candara" w:hAnsi="Candara"/>
                <w:b/>
                <w:sz w:val="22"/>
                <w:szCs w:val="22"/>
              </w:rPr>
              <w:t>ουσα</w:t>
            </w:r>
            <w:proofErr w:type="spellEnd"/>
          </w:p>
          <w:p w:rsidR="009738E7" w:rsidRPr="009738E7" w:rsidRDefault="009738E7" w:rsidP="00064B85">
            <w:pPr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 w:rsidRPr="009738E7">
              <w:rPr>
                <w:rFonts w:ascii="Candara" w:hAnsi="Candara"/>
                <w:b/>
                <w:sz w:val="22"/>
                <w:szCs w:val="22"/>
              </w:rPr>
              <w:t>ακαδ</w:t>
            </w:r>
            <w:proofErr w:type="spellEnd"/>
            <w:r w:rsidRPr="009738E7">
              <w:rPr>
                <w:rFonts w:ascii="Candara" w:hAnsi="Candara"/>
                <w:b/>
                <w:sz w:val="22"/>
                <w:szCs w:val="22"/>
              </w:rPr>
              <w:t>. έτους 2016-17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1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Μάρκετινγκ υπηρεσιών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Χειμερινό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Ε.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Χορτατσιάνη</w:t>
            </w:r>
            <w:proofErr w:type="spellEnd"/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2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Συνδυασμένες μεταφορές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Χειμερινό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Σ. Κάπρος</w:t>
            </w:r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3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Διεθνές Μάρκετινγκ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Εαρινό 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Ε.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Χορτατσιάνη</w:t>
            </w:r>
            <w:proofErr w:type="spellEnd"/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4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Ανάλυση ζήτησης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Εαρινό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 xml:space="preserve">Α. </w:t>
            </w:r>
            <w:proofErr w:type="spellStart"/>
            <w:r w:rsidRPr="009738E7">
              <w:rPr>
                <w:rFonts w:ascii="Candara" w:hAnsi="Candara"/>
                <w:sz w:val="22"/>
                <w:szCs w:val="22"/>
              </w:rPr>
              <w:t>Πολυδωροπούλου</w:t>
            </w:r>
            <w:proofErr w:type="spellEnd"/>
          </w:p>
        </w:tc>
      </w:tr>
      <w:tr w:rsidR="009738E7" w:rsidRPr="009738E7" w:rsidTr="00064B85">
        <w:tc>
          <w:tcPr>
            <w:tcW w:w="69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5</w:t>
            </w:r>
          </w:p>
        </w:tc>
        <w:tc>
          <w:tcPr>
            <w:tcW w:w="3382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Λήψη αποφάσεων στις μεταφορές</w:t>
            </w:r>
          </w:p>
        </w:tc>
        <w:tc>
          <w:tcPr>
            <w:tcW w:w="1560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Εαρινό</w:t>
            </w:r>
          </w:p>
        </w:tc>
        <w:tc>
          <w:tcPr>
            <w:tcW w:w="2835" w:type="dxa"/>
          </w:tcPr>
          <w:p w:rsidR="009738E7" w:rsidRPr="009738E7" w:rsidRDefault="009738E7" w:rsidP="00064B85">
            <w:pPr>
              <w:rPr>
                <w:rFonts w:ascii="Candara" w:hAnsi="Candara"/>
                <w:sz w:val="22"/>
                <w:szCs w:val="22"/>
              </w:rPr>
            </w:pPr>
            <w:r w:rsidRPr="009738E7">
              <w:rPr>
                <w:rFonts w:ascii="Candara" w:hAnsi="Candara"/>
                <w:sz w:val="22"/>
                <w:szCs w:val="22"/>
              </w:rPr>
              <w:t>Κ. Πάνου</w:t>
            </w:r>
          </w:p>
        </w:tc>
      </w:tr>
    </w:tbl>
    <w:p w:rsidR="009738E7" w:rsidRPr="009738E7" w:rsidRDefault="009738E7" w:rsidP="009738E7">
      <w:pPr>
        <w:rPr>
          <w:rFonts w:ascii="Candara" w:hAnsi="Candara"/>
          <w:sz w:val="22"/>
          <w:szCs w:val="22"/>
        </w:rPr>
      </w:pPr>
    </w:p>
    <w:p w:rsidR="009738E7" w:rsidRPr="009738E7" w:rsidRDefault="009738E7" w:rsidP="009738E7">
      <w:pPr>
        <w:ind w:left="4820"/>
        <w:jc w:val="center"/>
        <w:rPr>
          <w:rFonts w:ascii="Candara" w:hAnsi="Candara"/>
          <w:sz w:val="22"/>
          <w:szCs w:val="22"/>
        </w:rPr>
      </w:pPr>
    </w:p>
    <w:p w:rsidR="003C00CD" w:rsidRPr="009738E7" w:rsidRDefault="003C00CD" w:rsidP="009738E7">
      <w:pPr>
        <w:rPr>
          <w:rFonts w:ascii="Candara" w:hAnsi="Candara"/>
          <w:sz w:val="22"/>
          <w:szCs w:val="22"/>
        </w:rPr>
      </w:pPr>
    </w:p>
    <w:sectPr w:rsidR="003C00CD" w:rsidRPr="009738E7" w:rsidSect="00A42E63">
      <w:headerReference w:type="default" r:id="rId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08" w:rsidRPr="00FF09D4" w:rsidRDefault="009738E7">
    <w:pPr>
      <w:pStyle w:val="a3"/>
      <w:rPr>
        <w:rFonts w:ascii="Book Antiqua" w:hAnsi="Book Antiqua"/>
        <w:b/>
        <w:i/>
        <w:sz w:val="15"/>
        <w:szCs w:val="15"/>
      </w:rPr>
    </w:pPr>
    <w:r w:rsidRPr="00FF09D4">
      <w:rPr>
        <w:rFonts w:ascii="Book Antiqua" w:hAnsi="Book Antiqua"/>
        <w:b/>
        <w:i/>
        <w:sz w:val="15"/>
        <w:szCs w:val="15"/>
      </w:rPr>
      <w:t>ΠΑΝΕΠΙΣΤΗΜΙΟ ΑΙΓΑΙΟΥ-ΣΧΟΛΗ ΕΠΙΣΤΗΜΩΝ ΤΗΣ ΔΙΟΙΚΗΣΗΣ</w:t>
    </w:r>
  </w:p>
  <w:p w:rsidR="00E66E08" w:rsidRPr="002753EB" w:rsidRDefault="009738E7">
    <w:pPr>
      <w:pStyle w:val="a3"/>
      <w:rPr>
        <w:rFonts w:ascii="Book Antiqua" w:hAnsi="Book Antiqua"/>
        <w:sz w:val="15"/>
        <w:szCs w:val="15"/>
      </w:rPr>
    </w:pPr>
    <w:r w:rsidRPr="00FF09D4">
      <w:rPr>
        <w:rFonts w:ascii="Book Antiqua" w:hAnsi="Book Antiqua"/>
        <w:b/>
        <w:i/>
        <w:sz w:val="15"/>
        <w:szCs w:val="15"/>
      </w:rPr>
      <w:t>ΤΜΗΜΑ ΜΗΧΑΝΙΚΩΝ ΟΙΚΟΝΟΜΙΑΣ ΚΑΙ ΔΙΟΙΚΗΣΗΣ</w:t>
    </w:r>
    <w:r w:rsidRPr="00FF09D4">
      <w:rPr>
        <w:rFonts w:ascii="Book Antiqua" w:hAnsi="Book Antiqua"/>
        <w:b/>
        <w:i/>
        <w:sz w:val="15"/>
        <w:szCs w:val="15"/>
      </w:rPr>
      <w:tab/>
    </w:r>
    <w:r w:rsidRPr="00FF09D4">
      <w:rPr>
        <w:rFonts w:ascii="Book Antiqua" w:hAnsi="Book Antiqua"/>
        <w:sz w:val="15"/>
        <w:szCs w:val="15"/>
      </w:rPr>
      <w:tab/>
    </w:r>
    <w:r w:rsidRPr="001961EE">
      <w:rPr>
        <w:rFonts w:ascii="Book Antiqua" w:hAnsi="Book Antiqua"/>
        <w:sz w:val="15"/>
        <w:szCs w:val="15"/>
      </w:rPr>
      <w:t>0</w:t>
    </w:r>
    <w:r w:rsidRPr="002753EB">
      <w:rPr>
        <w:rFonts w:ascii="Book Antiqua" w:hAnsi="Book Antiqua"/>
        <w:sz w:val="15"/>
        <w:szCs w:val="15"/>
      </w:rPr>
      <w:t>7</w:t>
    </w:r>
    <w:r>
      <w:rPr>
        <w:rFonts w:ascii="Book Antiqua" w:hAnsi="Book Antiqua"/>
        <w:sz w:val="15"/>
        <w:szCs w:val="15"/>
      </w:rPr>
      <w:t>.</w:t>
    </w:r>
    <w:r w:rsidRPr="007C6E5D">
      <w:rPr>
        <w:rFonts w:ascii="Book Antiqua" w:hAnsi="Book Antiqua"/>
        <w:sz w:val="15"/>
        <w:szCs w:val="15"/>
      </w:rPr>
      <w:t>0</w:t>
    </w:r>
    <w:r w:rsidRPr="001961EE">
      <w:rPr>
        <w:rFonts w:ascii="Book Antiqua" w:hAnsi="Book Antiqua"/>
        <w:sz w:val="15"/>
        <w:szCs w:val="15"/>
      </w:rPr>
      <w:t>9</w:t>
    </w:r>
    <w:r>
      <w:rPr>
        <w:rFonts w:ascii="Book Antiqua" w:hAnsi="Book Antiqua"/>
        <w:sz w:val="15"/>
        <w:szCs w:val="15"/>
      </w:rPr>
      <w:t>.2</w:t>
    </w:r>
    <w:r>
      <w:rPr>
        <w:rFonts w:ascii="Book Antiqua" w:hAnsi="Book Antiqua"/>
        <w:sz w:val="15"/>
        <w:szCs w:val="15"/>
      </w:rPr>
      <w:t>01</w:t>
    </w:r>
    <w:r w:rsidRPr="002753EB">
      <w:rPr>
        <w:rFonts w:ascii="Book Antiqua" w:hAnsi="Book Antiqua"/>
        <w:sz w:val="15"/>
        <w:szCs w:val="15"/>
      </w:rPr>
      <w:t>6</w:t>
    </w:r>
  </w:p>
  <w:p w:rsidR="00E66E08" w:rsidRPr="00FF09D4" w:rsidRDefault="009738E7">
    <w:pPr>
      <w:pStyle w:val="a3"/>
      <w:rPr>
        <w:rFonts w:ascii="Book Antiqua" w:hAnsi="Book Antiqua"/>
        <w:sz w:val="15"/>
        <w:szCs w:val="15"/>
      </w:rPr>
    </w:pPr>
    <w:proofErr w:type="gramStart"/>
    <w:r>
      <w:rPr>
        <w:rFonts w:ascii="Book Antiqua" w:hAnsi="Book Antiqua"/>
        <w:sz w:val="15"/>
        <w:szCs w:val="15"/>
        <w:lang w:val="en-US"/>
      </w:rPr>
      <w:t>1</w:t>
    </w:r>
    <w:r w:rsidRPr="00FF09D4">
      <w:rPr>
        <w:rFonts w:ascii="Book Antiqua" w:hAnsi="Book Antiqua"/>
        <w:sz w:val="15"/>
        <w:szCs w:val="15"/>
        <w:vertAlign w:val="superscript"/>
      </w:rPr>
      <w:t xml:space="preserve">η  </w:t>
    </w:r>
    <w:r w:rsidRPr="00FF09D4">
      <w:rPr>
        <w:rFonts w:ascii="Book Antiqua" w:hAnsi="Book Antiqua"/>
        <w:sz w:val="15"/>
        <w:szCs w:val="15"/>
      </w:rPr>
      <w:t>Συνέλευση</w:t>
    </w:r>
    <w:proofErr w:type="gramEnd"/>
    <w:r w:rsidRPr="00FF09D4">
      <w:rPr>
        <w:rFonts w:ascii="Book Antiqua" w:hAnsi="Book Antiqua"/>
        <w:sz w:val="15"/>
        <w:szCs w:val="15"/>
      </w:rPr>
      <w:t xml:space="preserve"> </w:t>
    </w:r>
    <w:proofErr w:type="spellStart"/>
    <w:r w:rsidRPr="00FF09D4">
      <w:rPr>
        <w:rFonts w:ascii="Book Antiqua" w:hAnsi="Book Antiqua"/>
        <w:sz w:val="15"/>
        <w:szCs w:val="15"/>
      </w:rPr>
      <w:t>Ακαδ</w:t>
    </w:r>
    <w:proofErr w:type="spellEnd"/>
    <w:r w:rsidRPr="00FF09D4">
      <w:rPr>
        <w:rFonts w:ascii="Book Antiqua" w:hAnsi="Book Antiqua"/>
        <w:sz w:val="15"/>
        <w:szCs w:val="15"/>
      </w:rPr>
      <w:t xml:space="preserve">. έτους </w:t>
    </w:r>
    <w:r>
      <w:rPr>
        <w:rFonts w:ascii="Book Antiqua" w:hAnsi="Book Antiqua"/>
        <w:sz w:val="15"/>
        <w:szCs w:val="15"/>
      </w:rPr>
      <w:t>201</w:t>
    </w:r>
    <w:r>
      <w:rPr>
        <w:rFonts w:ascii="Book Antiqua" w:hAnsi="Book Antiqua"/>
        <w:sz w:val="15"/>
        <w:szCs w:val="15"/>
        <w:lang w:val="en-US"/>
      </w:rPr>
      <w:t>5</w:t>
    </w:r>
    <w:r>
      <w:rPr>
        <w:rFonts w:ascii="Book Antiqua" w:hAnsi="Book Antiqua"/>
        <w:sz w:val="15"/>
        <w:szCs w:val="15"/>
      </w:rPr>
      <w:t>-201</w:t>
    </w:r>
    <w:r>
      <w:rPr>
        <w:rFonts w:ascii="Book Antiqua" w:hAnsi="Book Antiqua"/>
        <w:sz w:val="15"/>
        <w:szCs w:val="15"/>
        <w:lang w:val="en-US"/>
      </w:rPr>
      <w:t>6</w:t>
    </w:r>
    <w:r w:rsidRPr="00FF09D4">
      <w:rPr>
        <w:rFonts w:ascii="Book Antiqua" w:hAnsi="Book Antiqua"/>
        <w:sz w:val="15"/>
        <w:szCs w:val="15"/>
      </w:rPr>
      <w:tab/>
    </w:r>
    <w:r w:rsidRPr="00FF09D4">
      <w:rPr>
        <w:rFonts w:ascii="Book Antiqua" w:hAnsi="Book Antiqua"/>
        <w:sz w:val="15"/>
        <w:szCs w:val="15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38E7"/>
    <w:rsid w:val="00386F80"/>
    <w:rsid w:val="003C00CD"/>
    <w:rsid w:val="009738E7"/>
    <w:rsid w:val="00B4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38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9738E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</cp:revision>
  <dcterms:created xsi:type="dcterms:W3CDTF">2016-10-20T08:38:00Z</dcterms:created>
  <dcterms:modified xsi:type="dcterms:W3CDTF">2016-10-20T08:45:00Z</dcterms:modified>
</cp:coreProperties>
</file>