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42B1C" w:rsidRPr="00742B1C" w:rsidRDefault="00742B1C" w:rsidP="00742B1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42B1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42B1C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742B1C">
        <w:rPr>
          <w:rFonts w:ascii="Palatino Linotype" w:eastAsia="Times New Roman" w:hAnsi="Palatino Linotype" w:cs="Tahoma"/>
          <w:b/>
          <w:lang w:val="el-GR" w:eastAsia="el-GR"/>
        </w:rPr>
        <w:t>ΔΙΕΘΝΗΣ ΜΑΚΡΟΟΙΚΟΝΟΜΙΚΗ ΚΑΙ ΧΡΗΜΑΤΟΟΙΚΟΝΟΜΙΚΗ</w:t>
      </w:r>
      <w:bookmarkEnd w:id="0"/>
    </w:p>
    <w:p w:rsidR="00742B1C" w:rsidRPr="00742B1C" w:rsidRDefault="00742B1C" w:rsidP="00742B1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42B1C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742B1C" w:rsidRPr="00742B1C" w:rsidRDefault="00742B1C" w:rsidP="00742B1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42B1C" w:rsidRPr="00742B1C" w:rsidRDefault="00742B1C" w:rsidP="00742B1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42B1C">
        <w:rPr>
          <w:rFonts w:ascii="Palatino Linotype" w:eastAsia="Times New Roman" w:hAnsi="Palatino Linotype" w:cs="Tahoma"/>
          <w:lang w:val="el-GR" w:eastAsia="el-GR"/>
        </w:rPr>
        <w:t>Χίος, 20/12/2021</w:t>
      </w:r>
    </w:p>
    <w:p w:rsidR="00742B1C" w:rsidRPr="00742B1C" w:rsidRDefault="00742B1C" w:rsidP="00742B1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42B1C" w:rsidRPr="00742B1C" w:rsidRDefault="00742B1C" w:rsidP="00742B1C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42B1C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742B1C">
        <w:rPr>
          <w:rFonts w:ascii="Palatino Linotype" w:eastAsia="Times New Roman" w:hAnsi="Palatino Linotype" w:cs="Tahoma"/>
          <w:b/>
          <w:lang w:val="el-GR" w:eastAsia="el-GR"/>
        </w:rPr>
        <w:t>Πέμπτης 23/12/2021 δεν</w:t>
      </w:r>
      <w:r w:rsidRPr="00742B1C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πραγματοποιηθεί.</w:t>
      </w:r>
    </w:p>
    <w:p w:rsidR="00742B1C" w:rsidRPr="00742B1C" w:rsidRDefault="00742B1C" w:rsidP="00742B1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42B1C" w:rsidRPr="00742B1C" w:rsidRDefault="00742B1C" w:rsidP="00742B1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42B1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C6A8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2021-12-17T11:11:00Z</dcterms:created>
  <dcterms:modified xsi:type="dcterms:W3CDTF">2021-12-20T08:55:00Z</dcterms:modified>
</cp:coreProperties>
</file>