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70" w:rsidRPr="00ED35DB" w:rsidRDefault="00D15270" w:rsidP="00D15270">
      <w:pPr>
        <w:keepNext/>
        <w:outlineLvl w:val="1"/>
        <w:rPr>
          <w:rFonts w:ascii="Palatino Linotype" w:hAnsi="Palatino Linotype" w:cs="Tahoma"/>
          <w:lang w:val="x-none"/>
        </w:rPr>
      </w:pPr>
      <w:r w:rsidRPr="00ED35DB">
        <w:rPr>
          <w:rFonts w:ascii="Palatino Linotype" w:hAnsi="Palatino Linotype" w:cs="Tahoma"/>
          <w:lang w:val="x-none"/>
        </w:rPr>
        <w:t>ΠΑΝΕΠΙΣΤΗΜΙΟ ΑΙΓΑΙΟΥ</w:t>
      </w:r>
    </w:p>
    <w:p w:rsidR="00D15270" w:rsidRPr="00ED35DB" w:rsidRDefault="00D15270" w:rsidP="00D15270">
      <w:pPr>
        <w:keepNext/>
        <w:outlineLvl w:val="0"/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ΠΟΛΥΤΕΧΝΙΚΗ ΣΧΟΛΗ</w:t>
      </w:r>
    </w:p>
    <w:p w:rsidR="00D15270" w:rsidRPr="00ED35DB" w:rsidRDefault="00D15270" w:rsidP="00D15270">
      <w:pPr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15270" w:rsidRPr="00ED35DB" w:rsidRDefault="00D15270" w:rsidP="00D15270">
      <w:pPr>
        <w:rPr>
          <w:rFonts w:ascii="Palatino Linotype" w:hAnsi="Palatino Linotype" w:cs="Tahoma"/>
          <w:b/>
          <w:lang w:val="el-GR"/>
        </w:rPr>
      </w:pPr>
      <w:r w:rsidRPr="00ED35DB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ΕΡΓΑΣΤΗΡΙΟ ΦΥΣΙΚΗΣ ΚΑΙ ΜΕΤΡΗΣΕΩΝ</w:t>
      </w:r>
    </w:p>
    <w:p w:rsidR="00D15270" w:rsidRPr="00ED35DB" w:rsidRDefault="00D15270" w:rsidP="00D15270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</w:t>
      </w:r>
      <w:r w:rsidRPr="00ED35DB">
        <w:rPr>
          <w:rFonts w:ascii="Palatino Linotype" w:hAnsi="Palatino Linotype" w:cs="Tahoma"/>
          <w:lang w:val="el-GR"/>
        </w:rPr>
        <w:t xml:space="preserve">: </w:t>
      </w:r>
      <w:r>
        <w:rPr>
          <w:rFonts w:ascii="Palatino Linotype" w:hAnsi="Palatino Linotype" w:cs="Tahoma"/>
          <w:lang w:val="el-GR"/>
        </w:rPr>
        <w:t>Κ. ΠΑΠΑΓΕΩΡΓΙΟΥ</w:t>
      </w:r>
    </w:p>
    <w:p w:rsidR="00D15270" w:rsidRPr="00ED35DB" w:rsidRDefault="00D15270" w:rsidP="00D15270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D15270" w:rsidRPr="00ED35DB" w:rsidRDefault="00D15270" w:rsidP="00D15270">
      <w:pPr>
        <w:jc w:val="right"/>
        <w:rPr>
          <w:rFonts w:ascii="Palatino Linotype" w:hAnsi="Palatino Linotype" w:cs="Tahoma"/>
          <w:lang w:val="el-GR"/>
        </w:rPr>
      </w:pPr>
    </w:p>
    <w:p w:rsidR="00D15270" w:rsidRPr="00ED35DB" w:rsidRDefault="00D15270" w:rsidP="00D15270">
      <w:pPr>
        <w:jc w:val="right"/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Χίος, 1</w:t>
      </w:r>
      <w:r>
        <w:rPr>
          <w:rFonts w:ascii="Palatino Linotype" w:hAnsi="Palatino Linotype" w:cs="Tahoma"/>
          <w:lang w:val="el-GR"/>
        </w:rPr>
        <w:t>9/3</w:t>
      </w:r>
      <w:r w:rsidRPr="00ED35DB">
        <w:rPr>
          <w:rFonts w:ascii="Palatino Linotype" w:hAnsi="Palatino Linotype" w:cs="Tahoma"/>
          <w:lang w:val="el-GR"/>
        </w:rPr>
        <w:t>/2021</w:t>
      </w:r>
    </w:p>
    <w:p w:rsidR="00D15270" w:rsidRPr="00ED35DB" w:rsidRDefault="00D15270" w:rsidP="00D15270">
      <w:pPr>
        <w:jc w:val="right"/>
        <w:rPr>
          <w:rFonts w:ascii="Palatino Linotype" w:hAnsi="Palatino Linotype" w:cs="Tahoma"/>
          <w:lang w:val="el-GR"/>
        </w:rPr>
      </w:pPr>
    </w:p>
    <w:p w:rsidR="00D15270" w:rsidRPr="00ED35DB" w:rsidRDefault="00D15270" w:rsidP="00D15270">
      <w:pPr>
        <w:jc w:val="right"/>
        <w:rPr>
          <w:rFonts w:ascii="Palatino Linotype" w:hAnsi="Palatino Linotype" w:cs="Tahoma"/>
          <w:lang w:val="el-GR"/>
        </w:rPr>
      </w:pPr>
    </w:p>
    <w:p w:rsidR="00D15270" w:rsidRPr="00ED35DB" w:rsidRDefault="00D15270" w:rsidP="00D15270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D35D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D15270" w:rsidRPr="00D75692" w:rsidRDefault="00D15270" w:rsidP="00D15270">
      <w:pPr>
        <w:spacing w:before="100" w:beforeAutospacing="1" w:after="100" w:afterAutospacing="1"/>
        <w:jc w:val="both"/>
        <w:rPr>
          <w:rFonts w:ascii="Palatino Linotype" w:hAnsi="Palatino Linotype" w:cs="Segoe UI"/>
          <w:i/>
          <w:color w:val="000000"/>
          <w:lang w:val="el-GR"/>
        </w:rPr>
      </w:pPr>
      <w:r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>
        <w:rPr>
          <w:rFonts w:ascii="Palatino Linotype" w:hAnsi="Palatino Linotype" w:cs="Segoe UI"/>
          <w:b/>
          <w:color w:val="000000"/>
          <w:lang w:val="el-GR"/>
        </w:rPr>
        <w:t>Παρασκευή 2/4/2021 και ώρα 18:00-21:00</w:t>
      </w:r>
      <w:r>
        <w:rPr>
          <w:rFonts w:ascii="Palatino Linotype" w:hAnsi="Palatino Linotype" w:cs="Segoe UI"/>
          <w:color w:val="000000"/>
          <w:lang w:val="el-GR"/>
        </w:rPr>
        <w:t xml:space="preserve">, θα πραγματοποιηθεί </w:t>
      </w:r>
      <w:r>
        <w:rPr>
          <w:rFonts w:ascii="Palatino Linotype" w:hAnsi="Palatino Linotype" w:cs="Segoe UI"/>
          <w:b/>
          <w:color w:val="000000"/>
          <w:lang w:val="el-GR"/>
        </w:rPr>
        <w:t xml:space="preserve">αναπλήρωση </w:t>
      </w:r>
      <w:r>
        <w:rPr>
          <w:rFonts w:ascii="Palatino Linotype" w:hAnsi="Palatino Linotype" w:cs="Segoe UI"/>
          <w:i/>
          <w:color w:val="000000"/>
          <w:lang w:val="el-GR"/>
        </w:rPr>
        <w:t>(της 25</w:t>
      </w:r>
      <w:r w:rsidRPr="00D75692">
        <w:rPr>
          <w:rFonts w:ascii="Palatino Linotype" w:hAnsi="Palatino Linotype" w:cs="Segoe UI"/>
          <w:i/>
          <w:color w:val="000000"/>
          <w:vertAlign w:val="superscript"/>
          <w:lang w:val="el-GR"/>
        </w:rPr>
        <w:t>ης</w:t>
      </w:r>
      <w:r>
        <w:rPr>
          <w:rFonts w:ascii="Palatino Linotype" w:hAnsi="Palatino Linotype" w:cs="Segoe UI"/>
          <w:i/>
          <w:color w:val="000000"/>
          <w:lang w:val="el-GR"/>
        </w:rPr>
        <w:t xml:space="preserve"> Μαρτίου).</w:t>
      </w:r>
    </w:p>
    <w:p w:rsidR="00D15270" w:rsidRDefault="00D15270" w:rsidP="00D15270">
      <w:pPr>
        <w:jc w:val="right"/>
        <w:rPr>
          <w:rFonts w:ascii="Palatino Linotype" w:hAnsi="Palatino Linotype"/>
          <w:i/>
          <w:lang w:val="el-GR"/>
        </w:rPr>
      </w:pPr>
      <w:r w:rsidRPr="00ED35DB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323D6E" w:rsidRDefault="008F245F" w:rsidP="00323D6E">
      <w:bookmarkStart w:id="0" w:name="_GoBack"/>
      <w:bookmarkEnd w:id="0"/>
    </w:p>
    <w:sectPr w:rsidR="008F245F" w:rsidRPr="00323D6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15270">
    <w:pPr>
      <w:pStyle w:val="a3"/>
      <w:rPr>
        <w:lang w:val="el-GR"/>
      </w:rPr>
    </w:pPr>
  </w:p>
  <w:p w:rsidR="00A465DC" w:rsidRPr="00863F1D" w:rsidRDefault="00D1527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E5353"/>
    <w:rsid w:val="00514272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542BB"/>
    <w:rsid w:val="00D15270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2811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29</cp:revision>
  <dcterms:created xsi:type="dcterms:W3CDTF">2021-01-28T12:43:00Z</dcterms:created>
  <dcterms:modified xsi:type="dcterms:W3CDTF">2021-03-19T11:56:00Z</dcterms:modified>
</cp:coreProperties>
</file>