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4C" w:rsidRPr="00742BFC" w:rsidRDefault="0069304C" w:rsidP="0069304C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69304C" w:rsidRPr="00742BFC" w:rsidRDefault="0069304C" w:rsidP="0069304C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69304C" w:rsidRPr="00742BFC" w:rsidRDefault="0069304C" w:rsidP="0069304C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9304C" w:rsidRPr="00742BFC" w:rsidRDefault="0069304C" w:rsidP="0069304C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ΑΝΑΠΤΥΞΗ ΕΦΑΡΜΟΓΩΝ ΚΑΙ ΥΠΗΡΕΣΙΩΝ ΣΤΟΝ ΠΑΓΚΟΣΜΙΟ ΙΣΤΟ</w:t>
      </w:r>
    </w:p>
    <w:p w:rsidR="0069304C" w:rsidRPr="00742BFC" w:rsidRDefault="0069304C" w:rsidP="0069304C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ΔΙΔΑΣΚΩΝ: Ν. ΑΜΠΑΖΗΣ</w:t>
      </w:r>
    </w:p>
    <w:p w:rsidR="0069304C" w:rsidRPr="00742BFC" w:rsidRDefault="0069304C" w:rsidP="0069304C">
      <w:pPr>
        <w:jc w:val="both"/>
        <w:rPr>
          <w:rFonts w:ascii="Palatino Linotype" w:hAnsi="Palatino Linotype"/>
          <w:lang w:val="el-GR"/>
        </w:rPr>
      </w:pPr>
    </w:p>
    <w:p w:rsidR="0069304C" w:rsidRPr="00742BFC" w:rsidRDefault="0069304C" w:rsidP="0069304C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08/01/2020</w:t>
      </w:r>
    </w:p>
    <w:p w:rsidR="0069304C" w:rsidRDefault="0069304C" w:rsidP="0069304C">
      <w:pPr>
        <w:jc w:val="right"/>
        <w:rPr>
          <w:rFonts w:ascii="Palatino Linotype" w:hAnsi="Palatino Linotype"/>
          <w:b/>
          <w:lang w:val="el-GR"/>
        </w:rPr>
      </w:pPr>
    </w:p>
    <w:p w:rsidR="0069304C" w:rsidRPr="00742BFC" w:rsidRDefault="0069304C" w:rsidP="0069304C">
      <w:pPr>
        <w:jc w:val="right"/>
        <w:rPr>
          <w:rFonts w:ascii="Palatino Linotype" w:hAnsi="Palatino Linotype"/>
          <w:b/>
          <w:lang w:val="el-GR"/>
        </w:rPr>
      </w:pPr>
      <w:bookmarkStart w:id="0" w:name="_GoBack"/>
      <w:bookmarkEnd w:id="0"/>
    </w:p>
    <w:p w:rsidR="0069304C" w:rsidRDefault="0069304C" w:rsidP="0069304C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69304C" w:rsidRPr="00742BFC" w:rsidRDefault="0069304C" w:rsidP="0069304C">
      <w:pPr>
        <w:jc w:val="center"/>
        <w:rPr>
          <w:rFonts w:ascii="Palatino Linotype" w:hAnsi="Palatino Linotype"/>
          <w:b/>
          <w:lang w:val="el-GR"/>
        </w:rPr>
      </w:pPr>
    </w:p>
    <w:p w:rsidR="0069304C" w:rsidRDefault="0069304C" w:rsidP="0069304C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Στο παραπάνω μάθημα </w:t>
      </w: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 xml:space="preserve">Παρασκευή 10/01/2020 και ώρα 18:00-21:00 </w:t>
      </w:r>
      <w:r w:rsidRPr="00742BFC">
        <w:rPr>
          <w:rFonts w:ascii="Palatino Linotype" w:hAnsi="Palatino Linotype"/>
          <w:lang w:val="el-GR"/>
        </w:rPr>
        <w:t>θα πραγματοποιηθ</w:t>
      </w:r>
      <w:r>
        <w:rPr>
          <w:rFonts w:ascii="Palatino Linotype" w:hAnsi="Palatino Linotype"/>
          <w:lang w:val="el-GR"/>
        </w:rPr>
        <w:t>εί αναπλήρωση στην Αίθουσα Συνελεύσεων ΤΜΟΔ.</w:t>
      </w:r>
    </w:p>
    <w:p w:rsidR="0069304C" w:rsidRPr="00742BFC" w:rsidRDefault="0069304C" w:rsidP="0069304C">
      <w:pPr>
        <w:jc w:val="both"/>
        <w:rPr>
          <w:rFonts w:ascii="Palatino Linotype" w:hAnsi="Palatino Linotype"/>
          <w:lang w:val="el-GR"/>
        </w:rPr>
      </w:pPr>
    </w:p>
    <w:p w:rsidR="0069304C" w:rsidRPr="00742BFC" w:rsidRDefault="0069304C" w:rsidP="0069304C">
      <w:pPr>
        <w:jc w:val="right"/>
        <w:rPr>
          <w:rFonts w:ascii="Palatino Linotype" w:hAnsi="Palatino Linotype"/>
          <w:lang w:val="el-GR"/>
        </w:rPr>
      </w:pPr>
    </w:p>
    <w:p w:rsidR="0069304C" w:rsidRPr="00742BFC" w:rsidRDefault="0069304C" w:rsidP="0069304C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A214C9" w:rsidRPr="0069304C" w:rsidRDefault="00A214C9" w:rsidP="0069304C"/>
    <w:sectPr w:rsidR="00A214C9" w:rsidRPr="0069304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AEC1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125</cp:revision>
  <dcterms:created xsi:type="dcterms:W3CDTF">2019-09-27T12:04:00Z</dcterms:created>
  <dcterms:modified xsi:type="dcterms:W3CDTF">2020-01-08T10:56:00Z</dcterms:modified>
</cp:coreProperties>
</file>