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24" w:rsidRPr="0041704A" w:rsidRDefault="00543224">
      <w:pPr>
        <w:rPr>
          <w:rFonts w:ascii="Palatino Linotype" w:hAnsi="Palatino Linotype"/>
          <w:sz w:val="20"/>
          <w:szCs w:val="20"/>
        </w:rPr>
      </w:pPr>
    </w:p>
    <w:p w:rsidR="00F46DA2" w:rsidRPr="0041704A" w:rsidRDefault="0098739B">
      <w:pPr>
        <w:rPr>
          <w:rFonts w:ascii="Palatino Linotype" w:hAnsi="Palatino Linotype"/>
          <w:sz w:val="20"/>
          <w:szCs w:val="20"/>
        </w:rPr>
      </w:pPr>
      <w:r w:rsidRPr="0041704A">
        <w:rPr>
          <w:rFonts w:ascii="Palatino Linotype" w:hAnsi="Palatino Linotype"/>
          <w:noProof/>
          <w:sz w:val="20"/>
          <w:szCs w:val="20"/>
          <w:lang w:val="el-GR" w:eastAsia="el-GR"/>
        </w:rPr>
        <w:drawing>
          <wp:inline distT="0" distB="0" distL="0" distR="0">
            <wp:extent cx="5842506" cy="904318"/>
            <wp:effectExtent l="0" t="0" r="635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me-21.png"/>
                    <pic:cNvPicPr/>
                  </pic:nvPicPr>
                  <pic:blipFill>
                    <a:blip r:embed="rId7">
                      <a:extLst>
                        <a:ext uri="{28A0092B-C50C-407E-A947-70E740481C1C}">
                          <a14:useLocalDpi xmlns:a14="http://schemas.microsoft.com/office/drawing/2010/main" val="0"/>
                        </a:ext>
                      </a:extLst>
                    </a:blip>
                    <a:stretch>
                      <a:fillRect/>
                    </a:stretch>
                  </pic:blipFill>
                  <pic:spPr>
                    <a:xfrm>
                      <a:off x="0" y="0"/>
                      <a:ext cx="5842506" cy="904318"/>
                    </a:xfrm>
                    <a:prstGeom prst="rect">
                      <a:avLst/>
                    </a:prstGeom>
                  </pic:spPr>
                </pic:pic>
              </a:graphicData>
            </a:graphic>
          </wp:inline>
        </w:drawing>
      </w:r>
    </w:p>
    <w:p w:rsidR="00F46DA2" w:rsidRPr="0041704A" w:rsidRDefault="00F46DA2" w:rsidP="00F46DA2">
      <w:pPr>
        <w:spacing w:after="0" w:line="240" w:lineRule="auto"/>
        <w:rPr>
          <w:rFonts w:ascii="Palatino Linotype" w:hAnsi="Palatino Linotype"/>
          <w:b/>
          <w:sz w:val="20"/>
          <w:szCs w:val="20"/>
        </w:rPr>
      </w:pPr>
    </w:p>
    <w:p w:rsidR="00F46DA2" w:rsidRPr="00730AD4" w:rsidRDefault="00F46DA2" w:rsidP="00F46DA2">
      <w:pPr>
        <w:spacing w:after="0" w:line="240" w:lineRule="auto"/>
        <w:jc w:val="center"/>
        <w:rPr>
          <w:rFonts w:ascii="Palatino Linotype" w:hAnsi="Palatino Linotype"/>
          <w:b/>
          <w:lang w:val="el-GR"/>
        </w:rPr>
      </w:pPr>
      <w:r w:rsidRPr="00730AD4">
        <w:rPr>
          <w:rFonts w:ascii="Palatino Linotype" w:hAnsi="Palatino Linotype"/>
          <w:b/>
          <w:lang w:val="el-GR"/>
        </w:rPr>
        <w:t xml:space="preserve">ΚΑΤΑΛΟΓΟΣ ΠΡΟΤΕΙΝΟΜΕΝΩΝ ΘΕΜΑΤΩΝ </w:t>
      </w:r>
    </w:p>
    <w:p w:rsidR="00FD1175" w:rsidRPr="00730AD4" w:rsidRDefault="00F46DA2" w:rsidP="00F46DA2">
      <w:pPr>
        <w:spacing w:after="0" w:line="240" w:lineRule="auto"/>
        <w:jc w:val="center"/>
        <w:rPr>
          <w:rFonts w:ascii="Palatino Linotype" w:hAnsi="Palatino Linotype"/>
          <w:b/>
          <w:lang w:val="el-GR"/>
        </w:rPr>
      </w:pPr>
      <w:r w:rsidRPr="00730AD4">
        <w:rPr>
          <w:rFonts w:ascii="Palatino Linotype" w:hAnsi="Palatino Linotype"/>
          <w:b/>
          <w:lang w:val="el-GR"/>
        </w:rPr>
        <w:t>ΔΙΠΛΩΜΑΤΙΚΩΝ ΕΡΓΑΣΙΩΝ</w:t>
      </w:r>
    </w:p>
    <w:p w:rsidR="00F46DA2" w:rsidRPr="00730AD4" w:rsidRDefault="00F46DA2" w:rsidP="00F46DA2">
      <w:pPr>
        <w:spacing w:after="0" w:line="240" w:lineRule="auto"/>
        <w:jc w:val="center"/>
        <w:rPr>
          <w:rFonts w:ascii="Palatino Linotype" w:hAnsi="Palatino Linotype"/>
          <w:b/>
          <w:lang w:val="el-GR"/>
        </w:rPr>
      </w:pPr>
    </w:p>
    <w:p w:rsidR="00F46DA2" w:rsidRPr="00730AD4" w:rsidRDefault="00F46DA2" w:rsidP="00F46DA2">
      <w:pPr>
        <w:spacing w:after="0" w:line="240" w:lineRule="auto"/>
        <w:jc w:val="both"/>
        <w:rPr>
          <w:rFonts w:ascii="Palatino Linotype" w:hAnsi="Palatino Linotype"/>
          <w:b/>
          <w:u w:val="single"/>
          <w:lang w:val="el-GR"/>
        </w:rPr>
      </w:pPr>
    </w:p>
    <w:p w:rsidR="006E55DA" w:rsidRPr="00730AD4" w:rsidRDefault="006E55DA" w:rsidP="006E55D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Γ. ΔΟΥΝΙΑΣ</w:t>
      </w:r>
    </w:p>
    <w:p w:rsidR="006E55DA" w:rsidRPr="00730AD4" w:rsidRDefault="006E55DA" w:rsidP="006E55DA">
      <w:pPr>
        <w:pStyle w:val="1"/>
        <w:numPr>
          <w:ilvl w:val="0"/>
          <w:numId w:val="12"/>
        </w:numPr>
        <w:spacing w:before="0" w:line="240" w:lineRule="auto"/>
        <w:jc w:val="both"/>
        <w:rPr>
          <w:rFonts w:ascii="Palatino Linotype" w:eastAsia="Times New Roman" w:hAnsi="Palatino Linotype" w:cs="Calibri"/>
          <w:sz w:val="22"/>
          <w:szCs w:val="22"/>
        </w:rPr>
      </w:pPr>
      <w:r w:rsidRPr="00730AD4">
        <w:rPr>
          <w:rFonts w:ascii="Palatino Linotype" w:eastAsia="Times New Roman" w:hAnsi="Palatino Linotype" w:cs="Calibri"/>
          <w:sz w:val="22"/>
          <w:szCs w:val="22"/>
        </w:rPr>
        <w:t>Μοντελοποίηση διάγνωσης βλαβών στους μηχανισμούς κύλισης περιστρεφόμενων μηχανών με χρήση Νοημόνων Υπολογιστικών Μεθόδων</w:t>
      </w:r>
    </w:p>
    <w:p w:rsidR="006E55DA" w:rsidRPr="00730AD4" w:rsidRDefault="006E55DA" w:rsidP="006E55DA">
      <w:pPr>
        <w:ind w:firstLine="360"/>
        <w:jc w:val="both"/>
        <w:rPr>
          <w:rFonts w:ascii="Palatino Linotype" w:hAnsi="Palatino Linotype"/>
          <w:lang w:val="el-GR"/>
        </w:rPr>
      </w:pPr>
      <w:r w:rsidRPr="00730AD4">
        <w:rPr>
          <w:rFonts w:ascii="Palatino Linotype" w:hAnsi="Palatino Linotype"/>
          <w:u w:val="single"/>
          <w:lang w:val="el-GR"/>
        </w:rPr>
        <w:t>Σημείωση</w:t>
      </w:r>
      <w:r w:rsidRPr="00730AD4">
        <w:rPr>
          <w:rFonts w:ascii="Palatino Linotype" w:hAnsi="Palatino Linotype"/>
          <w:lang w:val="el-GR"/>
        </w:rPr>
        <w:t>: Έχει ήδη πραγματοποιηθεί αρχική συζήτηση με ενδιαφερόμενο φοιτητή και   υπάρχει καταρχήν συμφωνία</w:t>
      </w:r>
    </w:p>
    <w:p w:rsidR="006E55DA" w:rsidRPr="00730AD4" w:rsidRDefault="006E55DA" w:rsidP="006E55DA">
      <w:pPr>
        <w:pStyle w:val="a7"/>
        <w:numPr>
          <w:ilvl w:val="0"/>
          <w:numId w:val="12"/>
        </w:numPr>
        <w:jc w:val="both"/>
        <w:rPr>
          <w:rFonts w:ascii="Palatino Linotype" w:hAnsi="Palatino Linotype"/>
        </w:rPr>
      </w:pPr>
      <w:r w:rsidRPr="00730AD4">
        <w:rPr>
          <w:rFonts w:ascii="Palatino Linotype" w:hAnsi="Palatino Linotype"/>
          <w:b/>
          <w:bCs/>
        </w:rPr>
        <w:t xml:space="preserve">Διοίκηση και προγραμματισμός εγκατάστασης υποδομών φόρτισης ηλεκτρικών αυτοκινήτων σε συγκροτήματα διαμερισμάτων στις ΗΠΑ </w:t>
      </w:r>
      <w:r w:rsidRPr="00730AD4">
        <w:rPr>
          <w:rFonts w:ascii="Palatino Linotype" w:hAnsi="Palatino Linotype"/>
        </w:rPr>
        <w:t xml:space="preserve">(η εργασία θα πραγματοποιηθεί με τη συνεργασία της ελληνικής εταιρίας </w:t>
      </w:r>
      <w:r w:rsidRPr="00730AD4">
        <w:rPr>
          <w:rFonts w:ascii="Palatino Linotype" w:hAnsi="Palatino Linotype"/>
          <w:lang w:val="en-US"/>
        </w:rPr>
        <w:t>Acrovolt</w:t>
      </w:r>
      <w:r w:rsidRPr="00730AD4">
        <w:rPr>
          <w:rFonts w:ascii="Palatino Linotype" w:hAnsi="Palatino Linotype"/>
        </w:rPr>
        <w:t xml:space="preserve"> </w:t>
      </w:r>
      <w:r w:rsidRPr="00730AD4">
        <w:rPr>
          <w:rFonts w:ascii="Palatino Linotype" w:hAnsi="Palatino Linotype"/>
          <w:lang w:val="en-US"/>
        </w:rPr>
        <w:t>IKE</w:t>
      </w:r>
      <w:r w:rsidRPr="00730AD4">
        <w:rPr>
          <w:rFonts w:ascii="Palatino Linotype" w:hAnsi="Palatino Linotype"/>
        </w:rPr>
        <w:t xml:space="preserve"> και θα συγγραφεί στην αγγλική γλώσσα).</w:t>
      </w:r>
    </w:p>
    <w:p w:rsidR="006E55DA" w:rsidRPr="00730AD4" w:rsidRDefault="006E55DA" w:rsidP="006E55DA">
      <w:pPr>
        <w:spacing w:after="0" w:line="240" w:lineRule="auto"/>
        <w:ind w:firstLine="360"/>
        <w:jc w:val="both"/>
        <w:rPr>
          <w:rFonts w:ascii="Palatino Linotype" w:hAnsi="Palatino Linotype"/>
          <w:lang w:val="el-GR"/>
        </w:rPr>
      </w:pPr>
      <w:r w:rsidRPr="00730AD4">
        <w:rPr>
          <w:rFonts w:ascii="Palatino Linotype" w:hAnsi="Palatino Linotype"/>
          <w:u w:val="single"/>
          <w:lang w:val="el-GR"/>
        </w:rPr>
        <w:t>Σημείωση</w:t>
      </w:r>
      <w:r w:rsidRPr="00730AD4">
        <w:rPr>
          <w:rFonts w:ascii="Palatino Linotype" w:hAnsi="Palatino Linotype"/>
          <w:lang w:val="el-GR"/>
        </w:rPr>
        <w:t>: Έχει ήδη πραγματοποιηθεί αρχική συζήτηση με ενδιαφερόμενο φοιτητή και υπάρχει καταρχήν συμφωνία</w:t>
      </w:r>
    </w:p>
    <w:p w:rsidR="006E55DA" w:rsidRPr="00730AD4" w:rsidRDefault="006E55DA" w:rsidP="006E55DA">
      <w:pPr>
        <w:spacing w:after="0" w:line="240" w:lineRule="auto"/>
        <w:jc w:val="both"/>
        <w:rPr>
          <w:rFonts w:ascii="Palatino Linotype" w:hAnsi="Palatino Linotype"/>
          <w:lang w:val="el-GR"/>
        </w:rPr>
      </w:pPr>
    </w:p>
    <w:p w:rsidR="006E55DA" w:rsidRPr="00730AD4" w:rsidRDefault="006E55DA" w:rsidP="006E55DA">
      <w:pPr>
        <w:pStyle w:val="a8"/>
        <w:numPr>
          <w:ilvl w:val="0"/>
          <w:numId w:val="12"/>
        </w:numPr>
        <w:jc w:val="both"/>
        <w:rPr>
          <w:rFonts w:ascii="Palatino Linotype" w:hAnsi="Palatino Linotype"/>
        </w:rPr>
      </w:pPr>
      <w:r w:rsidRPr="00730AD4">
        <w:rPr>
          <w:rFonts w:ascii="Palatino Linotype" w:hAnsi="Palatino Linotype"/>
          <w:b/>
          <w:bCs/>
        </w:rPr>
        <w:t xml:space="preserve">Μελέτη Επενδυτικής Βιωσιμότητας Εναλλακτικών Καυσίμων: Η Περίπτωση του Υδρογόνου </w:t>
      </w:r>
      <w:r w:rsidRPr="00730AD4">
        <w:rPr>
          <w:rFonts w:ascii="Palatino Linotype" w:hAnsi="Palatino Linotype"/>
        </w:rPr>
        <w:t xml:space="preserve">(η εργασία θα πραγματοποιηθεί με τη συνεργασία της ελληνικής εταιρίας </w:t>
      </w:r>
      <w:r w:rsidRPr="00730AD4">
        <w:rPr>
          <w:rFonts w:ascii="Palatino Linotype" w:hAnsi="Palatino Linotype"/>
          <w:lang w:val="en-US"/>
        </w:rPr>
        <w:t>Acrovolt</w:t>
      </w:r>
      <w:r w:rsidRPr="00730AD4">
        <w:rPr>
          <w:rFonts w:ascii="Palatino Linotype" w:hAnsi="Palatino Linotype"/>
        </w:rPr>
        <w:t xml:space="preserve"> </w:t>
      </w:r>
      <w:r w:rsidRPr="00730AD4">
        <w:rPr>
          <w:rFonts w:ascii="Palatino Linotype" w:hAnsi="Palatino Linotype"/>
          <w:lang w:val="en-US"/>
        </w:rPr>
        <w:t>IKE</w:t>
      </w:r>
      <w:r w:rsidRPr="00730AD4">
        <w:rPr>
          <w:rFonts w:ascii="Palatino Linotype" w:hAnsi="Palatino Linotype"/>
        </w:rPr>
        <w:t xml:space="preserve"> και θα συγγραφεί στην αγγλική γλώσσα)</w:t>
      </w:r>
    </w:p>
    <w:p w:rsidR="006E55DA" w:rsidRPr="00730AD4" w:rsidRDefault="006E55DA" w:rsidP="006E55DA">
      <w:pPr>
        <w:ind w:firstLine="360"/>
        <w:jc w:val="both"/>
        <w:rPr>
          <w:rFonts w:ascii="Palatino Linotype" w:hAnsi="Palatino Linotype"/>
          <w:lang w:val="el-GR"/>
        </w:rPr>
      </w:pPr>
      <w:r w:rsidRPr="00730AD4">
        <w:rPr>
          <w:rFonts w:ascii="Palatino Linotype" w:hAnsi="Palatino Linotype"/>
          <w:u w:val="single"/>
          <w:lang w:val="el-GR"/>
        </w:rPr>
        <w:t>Σημείωση</w:t>
      </w:r>
      <w:r w:rsidRPr="00730AD4">
        <w:rPr>
          <w:rFonts w:ascii="Palatino Linotype" w:hAnsi="Palatino Linotype"/>
          <w:lang w:val="el-GR"/>
        </w:rPr>
        <w:t>: Έχει ήδη πραγματοποιηθεί αρχική συζήτηση με ενδιαφερόμενο φοιτητή και υπάρχει καταρχήν συμφωνία</w:t>
      </w:r>
    </w:p>
    <w:p w:rsidR="006E55DA" w:rsidRPr="00730AD4" w:rsidRDefault="006E55DA" w:rsidP="00F46DA2">
      <w:pPr>
        <w:spacing w:after="0" w:line="240" w:lineRule="auto"/>
        <w:jc w:val="both"/>
        <w:rPr>
          <w:rFonts w:ascii="Palatino Linotype" w:hAnsi="Palatino Linotype"/>
          <w:b/>
          <w:u w:val="single"/>
          <w:lang w:val="el-GR"/>
        </w:rPr>
      </w:pPr>
    </w:p>
    <w:p w:rsidR="0041704A" w:rsidRPr="00730AD4" w:rsidRDefault="009C7365" w:rsidP="0041704A">
      <w:pPr>
        <w:pStyle w:val="Web"/>
        <w:rPr>
          <w:rFonts w:ascii="Palatino Linotype" w:hAnsi="Palatino Linotype" w:cs="Calibri"/>
          <w:b/>
          <w:color w:val="000000"/>
          <w:sz w:val="22"/>
          <w:szCs w:val="22"/>
          <w:u w:val="single"/>
        </w:rPr>
      </w:pPr>
      <w:r w:rsidRPr="00730AD4">
        <w:rPr>
          <w:rFonts w:ascii="Palatino Linotype" w:hAnsi="Palatino Linotype" w:cs="Calibri"/>
          <w:b/>
          <w:color w:val="000000"/>
          <w:sz w:val="22"/>
          <w:szCs w:val="22"/>
          <w:u w:val="single"/>
        </w:rPr>
        <w:t>ΣΠ. ΓΚΟΛΦΙΝΟΠΟΥΛΟΣ</w:t>
      </w:r>
    </w:p>
    <w:p w:rsidR="0041704A" w:rsidRPr="00730AD4" w:rsidRDefault="0041704A" w:rsidP="0041704A">
      <w:pPr>
        <w:pStyle w:val="a8"/>
        <w:numPr>
          <w:ilvl w:val="0"/>
          <w:numId w:val="11"/>
        </w:numPr>
        <w:rPr>
          <w:rFonts w:ascii="Palatino Linotype" w:hAnsi="Palatino Linotype"/>
        </w:rPr>
      </w:pPr>
      <w:r w:rsidRPr="00730AD4">
        <w:rPr>
          <w:rFonts w:ascii="Palatino Linotype" w:hAnsi="Palatino Linotype"/>
        </w:rPr>
        <w:t>Κοστολόγηση μονάδων διαχείρισης υγρών αποβλήτων</w:t>
      </w:r>
    </w:p>
    <w:p w:rsidR="0041704A" w:rsidRPr="00730AD4" w:rsidRDefault="0041704A" w:rsidP="0041704A">
      <w:pPr>
        <w:pStyle w:val="a8"/>
        <w:numPr>
          <w:ilvl w:val="0"/>
          <w:numId w:val="11"/>
        </w:numPr>
        <w:rPr>
          <w:rFonts w:ascii="Palatino Linotype" w:hAnsi="Palatino Linotype"/>
        </w:rPr>
      </w:pPr>
      <w:r w:rsidRPr="00730AD4">
        <w:rPr>
          <w:rFonts w:ascii="Palatino Linotype" w:hAnsi="Palatino Linotype"/>
        </w:rPr>
        <w:t xml:space="preserve">Κυκλική Οικονομία: Διαχείριση και  Αξιοποίηση Αποβλήτων </w:t>
      </w:r>
    </w:p>
    <w:p w:rsidR="0041704A" w:rsidRPr="00730AD4" w:rsidRDefault="0041704A" w:rsidP="0041704A">
      <w:pPr>
        <w:pStyle w:val="a8"/>
        <w:numPr>
          <w:ilvl w:val="0"/>
          <w:numId w:val="11"/>
        </w:numPr>
        <w:rPr>
          <w:rFonts w:ascii="Palatino Linotype" w:hAnsi="Palatino Linotype"/>
        </w:rPr>
      </w:pPr>
      <w:r w:rsidRPr="00730AD4">
        <w:rPr>
          <w:rFonts w:ascii="Palatino Linotype" w:hAnsi="Palatino Linotype"/>
        </w:rPr>
        <w:t>Διαχρονική εξέλιξη καλλιεργειών και αλλαγές στις χρήσεις γης</w:t>
      </w:r>
    </w:p>
    <w:p w:rsidR="0041704A" w:rsidRPr="00730AD4" w:rsidRDefault="0041704A" w:rsidP="00F46DA2">
      <w:pPr>
        <w:spacing w:after="0" w:line="240" w:lineRule="auto"/>
        <w:jc w:val="both"/>
        <w:rPr>
          <w:rFonts w:ascii="Palatino Linotype" w:hAnsi="Palatino Linotype"/>
          <w:b/>
          <w:u w:val="single"/>
          <w:lang w:val="el-GR"/>
        </w:rPr>
      </w:pPr>
    </w:p>
    <w:p w:rsidR="006E55DA" w:rsidRPr="00730AD4" w:rsidRDefault="006E55DA" w:rsidP="00F46DA2">
      <w:pPr>
        <w:spacing w:after="0" w:line="240" w:lineRule="auto"/>
        <w:jc w:val="both"/>
        <w:rPr>
          <w:rFonts w:ascii="Palatino Linotype" w:hAnsi="Palatino Linotype"/>
          <w:b/>
          <w:u w:val="single"/>
          <w:lang w:val="el-GR"/>
        </w:rPr>
      </w:pPr>
    </w:p>
    <w:p w:rsidR="0041704A" w:rsidRPr="00730AD4" w:rsidRDefault="009C7365" w:rsidP="0041704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Μ. ΓΛΥΚΑΣ</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Διαχείριση Ανθρώπινου Δυναμικού, Ανάπτυξη και Εξέλιξη</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 xml:space="preserve">Διοίκηση Λειτουργιών </w:t>
      </w:r>
      <w:proofErr w:type="spellStart"/>
      <w:r w:rsidRPr="00730AD4">
        <w:rPr>
          <w:rFonts w:ascii="Palatino Linotype" w:hAnsi="Palatino Linotype" w:cs="Calibri"/>
          <w:color w:val="000000"/>
          <w:sz w:val="22"/>
          <w:szCs w:val="22"/>
        </w:rPr>
        <w:t>Μοντελλοποίηση</w:t>
      </w:r>
      <w:proofErr w:type="spellEnd"/>
      <w:r w:rsidRPr="00730AD4">
        <w:rPr>
          <w:rFonts w:ascii="Palatino Linotype" w:hAnsi="Palatino Linotype" w:cs="Calibri"/>
          <w:color w:val="000000"/>
          <w:sz w:val="22"/>
          <w:szCs w:val="22"/>
        </w:rPr>
        <w:t xml:space="preserve"> και Αναδιοργάνωση</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Διοίκηση Ποιότητας και Πρότυπα</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Σύγχρονα Τραπεζικά Προϊόντα και Υπηρεσίες</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Υλοποίηση Εξαγορών και Συγχωνεύσεων</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Διαχείριση Επιχειρήσεων Αθλητισμού</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Διαχείριση Γνώσης</w:t>
      </w:r>
    </w:p>
    <w:p w:rsidR="0041704A" w:rsidRPr="00730AD4" w:rsidRDefault="0041704A" w:rsidP="0041704A">
      <w:pPr>
        <w:pStyle w:val="Web"/>
        <w:numPr>
          <w:ilvl w:val="0"/>
          <w:numId w:val="10"/>
        </w:numPr>
        <w:rPr>
          <w:rFonts w:ascii="Palatino Linotype" w:hAnsi="Palatino Linotype" w:cs="Calibri"/>
          <w:color w:val="000000"/>
          <w:sz w:val="22"/>
          <w:szCs w:val="22"/>
        </w:rPr>
      </w:pPr>
      <w:r w:rsidRPr="00730AD4">
        <w:rPr>
          <w:rFonts w:ascii="Palatino Linotype" w:hAnsi="Palatino Linotype" w:cs="Calibri"/>
          <w:color w:val="000000"/>
          <w:sz w:val="22"/>
          <w:szCs w:val="22"/>
        </w:rPr>
        <w:t>Εταιρική Κοινωνική Ευθύνη</w:t>
      </w: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41704A" w:rsidP="00F46DA2">
      <w:pPr>
        <w:spacing w:after="0" w:line="240" w:lineRule="auto"/>
        <w:jc w:val="both"/>
        <w:rPr>
          <w:rFonts w:ascii="Palatino Linotype" w:hAnsi="Palatino Linotype"/>
          <w:b/>
          <w:u w:val="single"/>
          <w:lang w:val="el-GR"/>
        </w:rPr>
      </w:pPr>
    </w:p>
    <w:p w:rsidR="009C7365" w:rsidRPr="00730AD4" w:rsidRDefault="009C7365" w:rsidP="0041704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ΑΝ. ΚΩΝΣΤΑΝΤΕΛΟΥ</w:t>
      </w:r>
    </w:p>
    <w:p w:rsidR="009C7365" w:rsidRPr="00730AD4" w:rsidRDefault="009C7365" w:rsidP="009C7365">
      <w:pPr>
        <w:pStyle w:val="a7"/>
        <w:numPr>
          <w:ilvl w:val="0"/>
          <w:numId w:val="13"/>
        </w:numPr>
        <w:rPr>
          <w:rFonts w:ascii="Palatino Linotype" w:eastAsia="Times New Roman" w:hAnsi="Palatino Linotype"/>
        </w:rPr>
      </w:pPr>
      <w:r w:rsidRPr="00730AD4">
        <w:rPr>
          <w:rFonts w:ascii="Palatino Linotype" w:eastAsia="Times New Roman" w:hAnsi="Palatino Linotype"/>
        </w:rPr>
        <w:t>Τεχνολογική αλλαγή στον κλάδο των εκδόσεων: από τα ηλεκτρονικά βιβλία στα ηχητικά βιβλία</w:t>
      </w:r>
    </w:p>
    <w:p w:rsidR="009C7365" w:rsidRPr="00730AD4" w:rsidRDefault="009C7365" w:rsidP="0041704A">
      <w:pPr>
        <w:spacing w:after="0" w:line="240" w:lineRule="auto"/>
        <w:jc w:val="both"/>
        <w:rPr>
          <w:rFonts w:ascii="Palatino Linotype" w:hAnsi="Palatino Linotype"/>
          <w:b/>
          <w:u w:val="single"/>
          <w:lang w:val="el-GR"/>
        </w:rPr>
      </w:pPr>
    </w:p>
    <w:p w:rsidR="009C7365" w:rsidRPr="00730AD4" w:rsidRDefault="009C7365" w:rsidP="0041704A">
      <w:pPr>
        <w:spacing w:after="0" w:line="240" w:lineRule="auto"/>
        <w:jc w:val="both"/>
        <w:rPr>
          <w:rFonts w:ascii="Palatino Linotype" w:hAnsi="Palatino Linotype"/>
          <w:b/>
          <w:u w:val="single"/>
          <w:lang w:val="el-GR"/>
        </w:rPr>
      </w:pPr>
    </w:p>
    <w:p w:rsidR="0041704A" w:rsidRPr="00730AD4" w:rsidRDefault="0041704A" w:rsidP="0041704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Γ. ΛΙΑΓΚΟΥΡΑΣ</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b/>
          <w:bCs/>
          <w:lang w:val="el-GR"/>
        </w:rPr>
        <w:t>Θέμα 1: Οικονομετρική διερεύνηση των εναλλακτικών αιτιών για την πτωτική τάση των υλικών επενδύσεων στις ΗΠΑ, 1980-2021</w:t>
      </w:r>
      <w:r w:rsidRPr="00730AD4">
        <w:rPr>
          <w:rFonts w:ascii="Palatino Linotype" w:hAnsi="Palatino Linotype"/>
          <w:lang w:val="el-GR"/>
        </w:rPr>
        <w:t xml:space="preserve">. </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i/>
          <w:iCs/>
          <w:lang w:val="el-GR"/>
        </w:rPr>
        <w:t>Στόχος</w:t>
      </w:r>
      <w:r w:rsidRPr="00730AD4">
        <w:rPr>
          <w:rFonts w:ascii="Palatino Linotype" w:hAnsi="Palatino Linotype"/>
          <w:lang w:val="el-GR"/>
        </w:rPr>
        <w:t xml:space="preserve">: Να εκτιμηθεί η επίδραση 3 εναλλακτικών μεταβλητών (άυλες επενδύσεις, </w:t>
      </w:r>
      <w:proofErr w:type="spellStart"/>
      <w:r w:rsidRPr="00730AD4">
        <w:rPr>
          <w:rFonts w:ascii="Palatino Linotype" w:hAnsi="Palatino Linotype"/>
          <w:lang w:val="el-GR"/>
        </w:rPr>
        <w:t>χρηματιστικοποίηση</w:t>
      </w:r>
      <w:proofErr w:type="spellEnd"/>
      <w:r w:rsidRPr="00730AD4">
        <w:rPr>
          <w:rFonts w:ascii="Palatino Linotype" w:hAnsi="Palatino Linotype"/>
          <w:lang w:val="el-GR"/>
        </w:rPr>
        <w:t>, παγκοσμιοποίηση της παραγωγής) στην εξέλιξη των υλικών επενδύσεων στον</w:t>
      </w:r>
      <w:r w:rsidRPr="00730AD4">
        <w:rPr>
          <w:rFonts w:ascii="Palatino Linotype" w:hAnsi="Palatino Linotype"/>
          <w:b/>
          <w:bCs/>
          <w:lang w:val="el-GR"/>
        </w:rPr>
        <w:t xml:space="preserve"> </w:t>
      </w:r>
      <w:r w:rsidRPr="00730AD4">
        <w:rPr>
          <w:rFonts w:ascii="Palatino Linotype" w:hAnsi="Palatino Linotype"/>
          <w:lang w:val="el-GR"/>
        </w:rPr>
        <w:t>μη-χρηματοοικονομικό τομέα των ΗΠΑ.</w:t>
      </w:r>
    </w:p>
    <w:p w:rsidR="0041704A" w:rsidRPr="00730AD4" w:rsidRDefault="0041704A" w:rsidP="0041704A">
      <w:pPr>
        <w:pStyle w:val="a9"/>
        <w:spacing w:line="276" w:lineRule="auto"/>
        <w:jc w:val="both"/>
        <w:rPr>
          <w:rFonts w:ascii="Palatino Linotype" w:hAnsi="Palatino Linotype"/>
          <w:lang w:val="el-GR"/>
        </w:rPr>
      </w:pPr>
      <w:bookmarkStart w:id="0" w:name="_Hlk116902083"/>
      <w:r w:rsidRPr="00730AD4">
        <w:rPr>
          <w:rFonts w:ascii="Palatino Linotype" w:hAnsi="Palatino Linotype"/>
          <w:i/>
          <w:iCs/>
          <w:lang w:val="el-GR"/>
        </w:rPr>
        <w:t>Μέθοδος</w:t>
      </w:r>
      <w:r w:rsidRPr="00730AD4">
        <w:rPr>
          <w:rFonts w:ascii="Palatino Linotype" w:hAnsi="Palatino Linotype"/>
          <w:lang w:val="el-GR"/>
        </w:rPr>
        <w:t xml:space="preserve">: Μέθοδος </w:t>
      </w:r>
      <w:proofErr w:type="spellStart"/>
      <w:r w:rsidRPr="00730AD4">
        <w:rPr>
          <w:rFonts w:ascii="Palatino Linotype" w:hAnsi="Palatino Linotype"/>
          <w:lang w:val="el-GR"/>
        </w:rPr>
        <w:t>συνολοκλήρωσης</w:t>
      </w:r>
      <w:proofErr w:type="spellEnd"/>
      <w:r w:rsidRPr="00730AD4">
        <w:rPr>
          <w:rFonts w:ascii="Palatino Linotype" w:hAnsi="Palatino Linotype"/>
          <w:lang w:val="el-GR"/>
        </w:rPr>
        <w:t xml:space="preserve"> </w:t>
      </w:r>
      <w:r w:rsidRPr="00730AD4">
        <w:rPr>
          <w:rFonts w:ascii="Palatino Linotype" w:hAnsi="Palatino Linotype"/>
        </w:rPr>
        <w:t>Johansen</w:t>
      </w:r>
      <w:r w:rsidRPr="00730AD4">
        <w:rPr>
          <w:rFonts w:ascii="Palatino Linotype" w:hAnsi="Palatino Linotype"/>
          <w:lang w:val="el-GR"/>
        </w:rPr>
        <w:t xml:space="preserve"> (αποτελεί συνέχεια του μαθήματος της χρηματοοικονομικής οικονομετρίας). </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i/>
          <w:iCs/>
          <w:lang w:val="el-GR"/>
        </w:rPr>
        <w:t xml:space="preserve">Βασικά </w:t>
      </w:r>
      <w:proofErr w:type="spellStart"/>
      <w:r w:rsidRPr="00730AD4">
        <w:rPr>
          <w:rFonts w:ascii="Palatino Linotype" w:hAnsi="Palatino Linotype"/>
          <w:i/>
          <w:iCs/>
          <w:lang w:val="el-GR"/>
        </w:rPr>
        <w:t>Προαπαιτούμενα</w:t>
      </w:r>
      <w:proofErr w:type="spellEnd"/>
      <w:r w:rsidRPr="00730AD4">
        <w:rPr>
          <w:rFonts w:ascii="Palatino Linotype" w:hAnsi="Palatino Linotype"/>
          <w:lang w:val="el-GR"/>
        </w:rPr>
        <w:t xml:space="preserve">: Πολύ καλές γνώσεις σε οικονομετρία και </w:t>
      </w:r>
      <w:bookmarkStart w:id="1" w:name="_Hlk116903600"/>
      <w:r w:rsidRPr="00730AD4">
        <w:rPr>
          <w:rFonts w:ascii="Palatino Linotype" w:hAnsi="Palatino Linotype"/>
          <w:lang w:val="el-GR"/>
        </w:rPr>
        <w:t>χρηματοοικονομική οικονομετρία</w:t>
      </w:r>
      <w:bookmarkEnd w:id="1"/>
      <w:r w:rsidRPr="00730AD4">
        <w:rPr>
          <w:rFonts w:ascii="Palatino Linotype" w:hAnsi="Palatino Linotype"/>
          <w:lang w:val="el-GR"/>
        </w:rPr>
        <w:t xml:space="preserve">. Βασικές γνώσεις Μακροοικονομικής </w:t>
      </w:r>
    </w:p>
    <w:bookmarkEnd w:id="0"/>
    <w:p w:rsidR="0041704A" w:rsidRPr="00730AD4" w:rsidRDefault="0041704A" w:rsidP="0041704A">
      <w:pPr>
        <w:pStyle w:val="a9"/>
        <w:spacing w:line="276" w:lineRule="auto"/>
        <w:jc w:val="both"/>
        <w:rPr>
          <w:rFonts w:ascii="Palatino Linotype" w:hAnsi="Palatino Linotype"/>
          <w:lang w:val="el-GR"/>
        </w:rPr>
      </w:pPr>
    </w:p>
    <w:p w:rsidR="0041704A" w:rsidRPr="00730AD4" w:rsidRDefault="0041704A" w:rsidP="0041704A">
      <w:pPr>
        <w:pStyle w:val="a9"/>
        <w:spacing w:line="276" w:lineRule="auto"/>
        <w:jc w:val="both"/>
        <w:rPr>
          <w:rFonts w:ascii="Palatino Linotype" w:hAnsi="Palatino Linotype"/>
          <w:b/>
          <w:bCs/>
          <w:lang w:val="el-GR"/>
        </w:rPr>
      </w:pPr>
      <w:r w:rsidRPr="00730AD4">
        <w:rPr>
          <w:rFonts w:ascii="Palatino Linotype" w:hAnsi="Palatino Linotype"/>
          <w:b/>
          <w:bCs/>
          <w:lang w:val="el-GR"/>
        </w:rPr>
        <w:t>Θέμα 2: Οικονομετρική διερεύνηση των σχέσεων υποκατάστασης και συμπληρωματικότητας μεταξύ των βασικών κατηγοριών επενδύσεων στους μεταποιητικούς κλάδους των ΗΠΑ.</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i/>
          <w:iCs/>
          <w:lang w:val="el-GR"/>
        </w:rPr>
        <w:t>Στόχος</w:t>
      </w:r>
      <w:r w:rsidRPr="00730AD4">
        <w:rPr>
          <w:rFonts w:ascii="Palatino Linotype" w:hAnsi="Palatino Linotype"/>
          <w:lang w:val="el-GR"/>
        </w:rPr>
        <w:t>: Να εκτιμηθεί η ύπαρξη σχέσεων υποκατάστασης και συμπληρωματικότητας μεταξύ των 4 βασικών κατηγοριών επενδύσεων (εξοπλισμός σε ΤΠΕ, λοιπός εξοπλισμός, υποδομές, προϊόντα πνευματικής ιδιοκτησίας) στους μεταποιητικούς κλάδους των ΗΠΑ.</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i/>
          <w:iCs/>
          <w:lang w:val="el-GR"/>
        </w:rPr>
        <w:t>Μέθοδος</w:t>
      </w:r>
      <w:r w:rsidRPr="00730AD4">
        <w:rPr>
          <w:rFonts w:ascii="Palatino Linotype" w:hAnsi="Palatino Linotype"/>
          <w:lang w:val="el-GR"/>
        </w:rPr>
        <w:t>: Οικονομετρία δεδομένων πάνελ.</w:t>
      </w:r>
    </w:p>
    <w:p w:rsidR="0041704A" w:rsidRPr="00730AD4" w:rsidRDefault="0041704A" w:rsidP="0041704A">
      <w:pPr>
        <w:pStyle w:val="a9"/>
        <w:spacing w:line="276" w:lineRule="auto"/>
        <w:jc w:val="both"/>
        <w:rPr>
          <w:rFonts w:ascii="Palatino Linotype" w:hAnsi="Palatino Linotype"/>
          <w:lang w:val="el-GR"/>
        </w:rPr>
      </w:pPr>
      <w:r w:rsidRPr="00730AD4">
        <w:rPr>
          <w:rFonts w:ascii="Palatino Linotype" w:hAnsi="Palatino Linotype"/>
          <w:i/>
          <w:iCs/>
          <w:lang w:val="el-GR"/>
        </w:rPr>
        <w:t xml:space="preserve">Βασικά </w:t>
      </w:r>
      <w:proofErr w:type="spellStart"/>
      <w:r w:rsidRPr="00730AD4">
        <w:rPr>
          <w:rFonts w:ascii="Palatino Linotype" w:hAnsi="Palatino Linotype"/>
          <w:i/>
          <w:iCs/>
          <w:lang w:val="el-GR"/>
        </w:rPr>
        <w:t>Προαπαιτούμενα</w:t>
      </w:r>
      <w:proofErr w:type="spellEnd"/>
      <w:r w:rsidRPr="00730AD4">
        <w:rPr>
          <w:rFonts w:ascii="Palatino Linotype" w:hAnsi="Palatino Linotype"/>
          <w:lang w:val="el-GR"/>
        </w:rPr>
        <w:t>: Πολύ καλές γνώσεις σε οικονομετρία και χρηματοοικονομική οικονομετρία. Βασικές γνώσεις Μακροοικονομικής</w:t>
      </w: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9C7365" w:rsidP="0041704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Δ. ΔΡΙΒΑΛΙΑΡΗΣ</w:t>
      </w:r>
    </w:p>
    <w:p w:rsidR="0041704A" w:rsidRPr="00730AD4" w:rsidRDefault="0041704A" w:rsidP="0041704A">
      <w:pPr>
        <w:pStyle w:val="a7"/>
        <w:numPr>
          <w:ilvl w:val="0"/>
          <w:numId w:val="8"/>
        </w:numPr>
        <w:rPr>
          <w:rFonts w:ascii="Palatino Linotype" w:hAnsi="Palatino Linotype"/>
        </w:rPr>
      </w:pPr>
      <w:r w:rsidRPr="00730AD4">
        <w:rPr>
          <w:rFonts w:ascii="Palatino Linotype" w:hAnsi="Palatino Linotype"/>
        </w:rPr>
        <w:t xml:space="preserve">Συγκριτική Ανάλυση των Βάσεων </w:t>
      </w:r>
      <w:r w:rsidRPr="00730AD4">
        <w:rPr>
          <w:rFonts w:ascii="Palatino Linotype" w:hAnsi="Palatino Linotype"/>
          <w:lang w:val="en-US"/>
        </w:rPr>
        <w:t>Scopus</w:t>
      </w:r>
      <w:r w:rsidRPr="00730AD4">
        <w:rPr>
          <w:rFonts w:ascii="Palatino Linotype" w:hAnsi="Palatino Linotype"/>
        </w:rPr>
        <w:t xml:space="preserve">, </w:t>
      </w:r>
      <w:r w:rsidRPr="00730AD4">
        <w:rPr>
          <w:rFonts w:ascii="Palatino Linotype" w:hAnsi="Palatino Linotype"/>
          <w:lang w:val="en-US"/>
        </w:rPr>
        <w:t>MathSciNet</w:t>
      </w:r>
      <w:r w:rsidRPr="00730AD4">
        <w:rPr>
          <w:rFonts w:ascii="Palatino Linotype" w:hAnsi="Palatino Linotype"/>
        </w:rPr>
        <w:t xml:space="preserve"> και </w:t>
      </w:r>
      <w:r w:rsidRPr="00730AD4">
        <w:rPr>
          <w:rFonts w:ascii="Palatino Linotype" w:hAnsi="Palatino Linotype"/>
          <w:lang w:val="en-US"/>
        </w:rPr>
        <w:t>WoS</w:t>
      </w:r>
      <w:r w:rsidRPr="00730AD4">
        <w:rPr>
          <w:rFonts w:ascii="Palatino Linotype" w:hAnsi="Palatino Linotype"/>
        </w:rPr>
        <w:t xml:space="preserve"> (συνεπίβλεψη με Ε. Ε. Βασιλείου)</w:t>
      </w:r>
    </w:p>
    <w:p w:rsidR="0041704A" w:rsidRPr="00730AD4" w:rsidRDefault="0041704A" w:rsidP="0041704A">
      <w:pPr>
        <w:pStyle w:val="a7"/>
        <w:numPr>
          <w:ilvl w:val="0"/>
          <w:numId w:val="8"/>
        </w:numPr>
        <w:rPr>
          <w:rFonts w:ascii="Palatino Linotype" w:hAnsi="Palatino Linotype"/>
        </w:rPr>
      </w:pPr>
      <w:r w:rsidRPr="00730AD4">
        <w:rPr>
          <w:rFonts w:ascii="Palatino Linotype" w:hAnsi="Palatino Linotype"/>
        </w:rPr>
        <w:t>Μοτίβα Αναφορών σε Επιστημονικές Δημοσιεύσεις (</w:t>
      </w:r>
      <w:proofErr w:type="spellStart"/>
      <w:r w:rsidRPr="00730AD4">
        <w:rPr>
          <w:rFonts w:ascii="Palatino Linotype" w:hAnsi="Palatino Linotype"/>
        </w:rPr>
        <w:t>συνεπίβλεψη</w:t>
      </w:r>
      <w:proofErr w:type="spellEnd"/>
      <w:r w:rsidRPr="00730AD4">
        <w:rPr>
          <w:rFonts w:ascii="Palatino Linotype" w:hAnsi="Palatino Linotype"/>
        </w:rPr>
        <w:t xml:space="preserve"> με Ε. Ε. Βασιλείου)</w:t>
      </w:r>
    </w:p>
    <w:p w:rsidR="0041704A" w:rsidRPr="00730AD4" w:rsidRDefault="0041704A" w:rsidP="0041704A">
      <w:pPr>
        <w:pStyle w:val="a7"/>
        <w:numPr>
          <w:ilvl w:val="0"/>
          <w:numId w:val="8"/>
        </w:numPr>
        <w:rPr>
          <w:rFonts w:ascii="Palatino Linotype" w:hAnsi="Palatino Linotype"/>
        </w:rPr>
      </w:pPr>
      <w:r w:rsidRPr="00730AD4">
        <w:rPr>
          <w:rFonts w:ascii="Palatino Linotype" w:hAnsi="Palatino Linotype"/>
        </w:rPr>
        <w:t xml:space="preserve">Μαθηματική </w:t>
      </w:r>
      <w:proofErr w:type="spellStart"/>
      <w:r w:rsidRPr="00730AD4">
        <w:rPr>
          <w:rFonts w:ascii="Palatino Linotype" w:hAnsi="Palatino Linotype"/>
        </w:rPr>
        <w:t>Μοντελοποίηση</w:t>
      </w:r>
      <w:proofErr w:type="spellEnd"/>
      <w:r w:rsidRPr="00730AD4">
        <w:rPr>
          <w:rFonts w:ascii="Palatino Linotype" w:hAnsi="Palatino Linotype"/>
        </w:rPr>
        <w:t xml:space="preserve"> του h </w:t>
      </w:r>
      <w:proofErr w:type="spellStart"/>
      <w:r w:rsidRPr="00730AD4">
        <w:rPr>
          <w:rFonts w:ascii="Palatino Linotype" w:hAnsi="Palatino Linotype"/>
        </w:rPr>
        <w:t>index</w:t>
      </w:r>
      <w:proofErr w:type="spellEnd"/>
      <w:r w:rsidRPr="00730AD4">
        <w:rPr>
          <w:rFonts w:ascii="Palatino Linotype" w:hAnsi="Palatino Linotype"/>
        </w:rPr>
        <w:t xml:space="preserve"> (</w:t>
      </w:r>
      <w:proofErr w:type="spellStart"/>
      <w:r w:rsidRPr="00730AD4">
        <w:rPr>
          <w:rFonts w:ascii="Palatino Linotype" w:hAnsi="Palatino Linotype"/>
        </w:rPr>
        <w:t>συνεπίβλεψη</w:t>
      </w:r>
      <w:proofErr w:type="spellEnd"/>
      <w:r w:rsidRPr="00730AD4">
        <w:rPr>
          <w:rFonts w:ascii="Palatino Linotype" w:hAnsi="Palatino Linotype"/>
        </w:rPr>
        <w:t xml:space="preserve"> με Ε. Ε. Βασιλείου) </w:t>
      </w:r>
    </w:p>
    <w:p w:rsidR="0041704A" w:rsidRPr="00730AD4" w:rsidRDefault="0041704A" w:rsidP="0041704A">
      <w:pPr>
        <w:pStyle w:val="a7"/>
        <w:numPr>
          <w:ilvl w:val="0"/>
          <w:numId w:val="8"/>
        </w:numPr>
        <w:rPr>
          <w:rFonts w:ascii="Palatino Linotype" w:hAnsi="Palatino Linotype"/>
        </w:rPr>
      </w:pPr>
      <w:r w:rsidRPr="00730AD4">
        <w:rPr>
          <w:rFonts w:ascii="Palatino Linotype" w:hAnsi="Palatino Linotype"/>
        </w:rPr>
        <w:t xml:space="preserve">Το Θεώρημα </w:t>
      </w:r>
      <w:proofErr w:type="spellStart"/>
      <w:r w:rsidRPr="00730AD4">
        <w:rPr>
          <w:rFonts w:ascii="Palatino Linotype" w:hAnsi="Palatino Linotype"/>
        </w:rPr>
        <w:t>Kolmogorov-Arnold</w:t>
      </w:r>
      <w:proofErr w:type="spellEnd"/>
      <w:r w:rsidRPr="00730AD4">
        <w:rPr>
          <w:rFonts w:ascii="Palatino Linotype" w:hAnsi="Palatino Linotype"/>
        </w:rPr>
        <w:t xml:space="preserve"> και η Εφαρμογή του στα </w:t>
      </w:r>
      <w:proofErr w:type="spellStart"/>
      <w:r w:rsidRPr="00730AD4">
        <w:rPr>
          <w:rFonts w:ascii="Palatino Linotype" w:hAnsi="Palatino Linotype"/>
        </w:rPr>
        <w:t>Νευρωνικά</w:t>
      </w:r>
      <w:proofErr w:type="spellEnd"/>
      <w:r w:rsidRPr="00730AD4">
        <w:rPr>
          <w:rFonts w:ascii="Palatino Linotype" w:hAnsi="Palatino Linotype"/>
        </w:rPr>
        <w:t xml:space="preserve"> Δίκτυα</w:t>
      </w: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9C7365" w:rsidP="0041704A">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Γ. ΜΠΑΛΤΑΣ</w:t>
      </w:r>
    </w:p>
    <w:p w:rsidR="0041704A" w:rsidRPr="00730AD4" w:rsidRDefault="0041704A" w:rsidP="0041704A">
      <w:pPr>
        <w:pStyle w:val="Web"/>
        <w:jc w:val="both"/>
        <w:rPr>
          <w:rFonts w:ascii="Palatino Linotype" w:hAnsi="Palatino Linotype"/>
          <w:sz w:val="22"/>
          <w:szCs w:val="22"/>
        </w:rPr>
      </w:pPr>
      <w:r w:rsidRPr="00730AD4">
        <w:rPr>
          <w:rFonts w:ascii="Palatino Linotype" w:hAnsi="Palatino Linotype"/>
          <w:sz w:val="22"/>
          <w:szCs w:val="22"/>
        </w:rPr>
        <w:t xml:space="preserve">(1) </w:t>
      </w:r>
      <w:proofErr w:type="spellStart"/>
      <w:r w:rsidRPr="00730AD4">
        <w:rPr>
          <w:rFonts w:ascii="Palatino Linotype" w:hAnsi="Palatino Linotype"/>
          <w:sz w:val="22"/>
          <w:szCs w:val="22"/>
        </w:rPr>
        <w:t>Συνολοκλήρωση</w:t>
      </w:r>
      <w:proofErr w:type="spellEnd"/>
      <w:r w:rsidRPr="00730AD4">
        <w:rPr>
          <w:rFonts w:ascii="Palatino Linotype" w:hAnsi="Palatino Linotype"/>
          <w:sz w:val="22"/>
          <w:szCs w:val="22"/>
        </w:rPr>
        <w:t xml:space="preserve"> και επιλογή χαρτοφυλακίου.</w:t>
      </w:r>
    </w:p>
    <w:p w:rsidR="0041704A" w:rsidRPr="00730AD4" w:rsidRDefault="0041704A" w:rsidP="0041704A">
      <w:pPr>
        <w:pStyle w:val="Web"/>
        <w:jc w:val="both"/>
        <w:rPr>
          <w:rFonts w:ascii="Palatino Linotype" w:hAnsi="Palatino Linotype"/>
          <w:sz w:val="22"/>
          <w:szCs w:val="22"/>
        </w:rPr>
      </w:pPr>
      <w:r w:rsidRPr="00730AD4">
        <w:rPr>
          <w:rFonts w:ascii="Palatino Linotype" w:hAnsi="Palatino Linotype"/>
          <w:sz w:val="22"/>
          <w:szCs w:val="22"/>
        </w:rPr>
        <w:t>(2) Τιμολόγηση δικαιωμάτων προαίρεσης με τη χρήση αριθμητικών μεθόδων.</w:t>
      </w:r>
    </w:p>
    <w:p w:rsidR="0041704A" w:rsidRPr="00730AD4" w:rsidRDefault="0041704A" w:rsidP="0041704A">
      <w:pPr>
        <w:pStyle w:val="Web"/>
        <w:jc w:val="both"/>
        <w:rPr>
          <w:rFonts w:ascii="Palatino Linotype" w:hAnsi="Palatino Linotype"/>
          <w:sz w:val="22"/>
          <w:szCs w:val="22"/>
        </w:rPr>
      </w:pPr>
      <w:r w:rsidRPr="00730AD4">
        <w:rPr>
          <w:rFonts w:ascii="Palatino Linotype" w:hAnsi="Palatino Linotype"/>
          <w:sz w:val="22"/>
          <w:szCs w:val="22"/>
        </w:rPr>
        <w:t>(3) Μια σύγχρονη προσέγγιση στον υπολογισμό της αξίας σε κίνδυνο.</w:t>
      </w:r>
    </w:p>
    <w:p w:rsidR="0041704A" w:rsidRPr="00730AD4" w:rsidRDefault="0041704A" w:rsidP="00F46DA2">
      <w:pPr>
        <w:spacing w:after="0" w:line="240" w:lineRule="auto"/>
        <w:jc w:val="both"/>
        <w:rPr>
          <w:rFonts w:ascii="Palatino Linotype" w:hAnsi="Palatino Linotype"/>
          <w:b/>
          <w:u w:val="single"/>
          <w:lang w:val="el-GR"/>
        </w:rPr>
      </w:pPr>
    </w:p>
    <w:p w:rsidR="0041704A" w:rsidRPr="00730AD4" w:rsidRDefault="0041704A" w:rsidP="00F46DA2">
      <w:pPr>
        <w:spacing w:after="0" w:line="240" w:lineRule="auto"/>
        <w:jc w:val="both"/>
        <w:rPr>
          <w:rFonts w:ascii="Palatino Linotype" w:hAnsi="Palatino Linotype"/>
          <w:b/>
          <w:u w:val="single"/>
          <w:lang w:val="el-GR"/>
        </w:rPr>
      </w:pPr>
    </w:p>
    <w:p w:rsidR="00F46DA2" w:rsidRPr="00730AD4" w:rsidRDefault="00F46DA2" w:rsidP="00F46DA2">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lastRenderedPageBreak/>
        <w:t>Β. ΖΕΪΜΠΕΚΗΣ</w:t>
      </w: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b/>
          <w:bCs/>
          <w:lang w:val="el-GR"/>
        </w:rPr>
        <w:t>Διπλωματική εργασία 1</w:t>
      </w:r>
      <w:r w:rsidRPr="00730AD4">
        <w:rPr>
          <w:rFonts w:ascii="Palatino Linotype" w:hAnsi="Palatino Linotype"/>
          <w:lang w:val="el-GR"/>
        </w:rPr>
        <w:t xml:space="preserve"> – Διερεύνηση της λειτουργίας αποθηκευτικού χώρου με χρήση ρομποτικών συστημάτων μέσω προσομοίωσης </w:t>
      </w:r>
    </w:p>
    <w:p w:rsidR="0041704A" w:rsidRPr="00730AD4" w:rsidRDefault="0041704A"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lang w:val="el-GR"/>
        </w:rPr>
        <w:t xml:space="preserve">Στην εν λόγω εργασία, θα μελετηθεί η αυτοματοποίηση βασικών διαδικασιών σε έναν αποθηκευτικό χώρο (π.χ. τακτοποίηση, συλλογή παραγγελιών) με στόχο να διερευνηθεί εάν επιτυγχάνεται υψηλότερη παραγωγικότητα με αντίστοιχη μείωση του λειτουργικού κόστους κατά την εκτέλεση του αποθηκευτικού έργου. Για την εκπόνηση της μελέτης θα χρησιμοποιηθεί το λογισμικό προσομοίωσης </w:t>
      </w:r>
      <w:r w:rsidRPr="00730AD4">
        <w:rPr>
          <w:rFonts w:ascii="Palatino Linotype" w:hAnsi="Palatino Linotype"/>
        </w:rPr>
        <w:t>FlexSim</w:t>
      </w:r>
      <w:r w:rsidRPr="00730AD4">
        <w:rPr>
          <w:rFonts w:ascii="Palatino Linotype" w:hAnsi="Palatino Linotype"/>
          <w:lang w:val="el-GR"/>
        </w:rPr>
        <w:t xml:space="preserve">.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b/>
          <w:bCs/>
          <w:lang w:val="el-GR"/>
        </w:rPr>
        <w:t>Διπλωματική εργασία 2</w:t>
      </w:r>
      <w:r w:rsidRPr="00730AD4">
        <w:rPr>
          <w:rFonts w:ascii="Palatino Linotype" w:hAnsi="Palatino Linotype"/>
          <w:lang w:val="el-GR"/>
        </w:rPr>
        <w:t xml:space="preserve"> – Μελέτη εναλλακτικών μεθόδων διαλογής τεμαχίων (</w:t>
      </w:r>
      <w:r w:rsidRPr="00730AD4">
        <w:rPr>
          <w:rFonts w:ascii="Palatino Linotype" w:hAnsi="Palatino Linotype"/>
        </w:rPr>
        <w:t>item</w:t>
      </w:r>
      <w:r w:rsidRPr="00730AD4">
        <w:rPr>
          <w:rFonts w:ascii="Palatino Linotype" w:hAnsi="Palatino Linotype"/>
          <w:lang w:val="el-GR"/>
        </w:rPr>
        <w:t xml:space="preserve"> </w:t>
      </w:r>
      <w:r w:rsidRPr="00730AD4">
        <w:rPr>
          <w:rFonts w:ascii="Palatino Linotype" w:hAnsi="Palatino Linotype"/>
        </w:rPr>
        <w:t>sorting</w:t>
      </w:r>
      <w:r w:rsidRPr="00730AD4">
        <w:rPr>
          <w:rFonts w:ascii="Palatino Linotype" w:hAnsi="Palatino Linotype"/>
          <w:lang w:val="el-GR"/>
        </w:rPr>
        <w:t>) μέσω προσομοίωσης</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lang w:val="el-GR"/>
        </w:rPr>
        <w:t xml:space="preserve">Στην εν λόγω εργασία θα διερευνηθούν εναλλακτικοί τρόποι για τη διαλογή προϊόντων σε </w:t>
      </w:r>
      <w:proofErr w:type="spellStart"/>
      <w:r w:rsidRPr="00730AD4">
        <w:rPr>
          <w:rFonts w:ascii="Palatino Linotype" w:hAnsi="Palatino Linotype"/>
          <w:lang w:val="el-GR"/>
        </w:rPr>
        <w:t>τεμαχιακό</w:t>
      </w:r>
      <w:proofErr w:type="spellEnd"/>
      <w:r w:rsidRPr="00730AD4">
        <w:rPr>
          <w:rFonts w:ascii="Palatino Linotype" w:hAnsi="Palatino Linotype"/>
          <w:lang w:val="el-GR"/>
        </w:rPr>
        <w:t xml:space="preserve"> επίπεδο με τη χρήση κλασσικών διαλογέων (</w:t>
      </w:r>
      <w:r w:rsidRPr="00730AD4">
        <w:rPr>
          <w:rFonts w:ascii="Palatino Linotype" w:hAnsi="Palatino Linotype"/>
        </w:rPr>
        <w:t>sorters</w:t>
      </w:r>
      <w:r w:rsidRPr="00730AD4">
        <w:rPr>
          <w:rFonts w:ascii="Palatino Linotype" w:hAnsi="Palatino Linotype"/>
          <w:lang w:val="el-GR"/>
        </w:rPr>
        <w:t>) καθώς και με τη χρήση ρομπότ. Στόχος είναι να μελετηθεί η αποδοτικότητα κάθε συστήματος, το κόστος αγοράς και λειτουργίας κάθε συστήματος καθώς και ο χρόνος επιστροφής της επένδυσης (</w:t>
      </w:r>
      <w:r w:rsidRPr="00730AD4">
        <w:rPr>
          <w:rFonts w:ascii="Palatino Linotype" w:hAnsi="Palatino Linotype"/>
        </w:rPr>
        <w:t>ROI</w:t>
      </w:r>
      <w:r w:rsidRPr="00730AD4">
        <w:rPr>
          <w:rFonts w:ascii="Palatino Linotype" w:hAnsi="Palatino Linotype"/>
          <w:lang w:val="el-GR"/>
        </w:rPr>
        <w:t xml:space="preserve">). Για την εκπόνηση της μελέτης θα χρησιμοποιηθεί το λογισμικό προσομοίωσης </w:t>
      </w:r>
      <w:r w:rsidRPr="00730AD4">
        <w:rPr>
          <w:rFonts w:ascii="Palatino Linotype" w:hAnsi="Palatino Linotype"/>
        </w:rPr>
        <w:t>FlexSim</w:t>
      </w:r>
      <w:r w:rsidRPr="00730AD4">
        <w:rPr>
          <w:rFonts w:ascii="Palatino Linotype" w:hAnsi="Palatino Linotype"/>
          <w:lang w:val="el-GR"/>
        </w:rPr>
        <w:t xml:space="preserve">.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b/>
          <w:bCs/>
          <w:lang w:val="el-GR"/>
        </w:rPr>
        <w:t>Διπλωματική εργασία 3</w:t>
      </w:r>
      <w:r w:rsidRPr="00730AD4">
        <w:rPr>
          <w:rFonts w:ascii="Palatino Linotype" w:hAnsi="Palatino Linotype"/>
          <w:lang w:val="el-GR"/>
        </w:rPr>
        <w:t xml:space="preserve"> -  </w:t>
      </w:r>
      <w:proofErr w:type="spellStart"/>
      <w:r w:rsidRPr="00730AD4">
        <w:rPr>
          <w:rFonts w:ascii="Palatino Linotype" w:hAnsi="Palatino Linotype"/>
          <w:lang w:val="el-GR"/>
        </w:rPr>
        <w:t>Τεχνο</w:t>
      </w:r>
      <w:proofErr w:type="spellEnd"/>
      <w:r w:rsidRPr="00730AD4">
        <w:rPr>
          <w:rFonts w:ascii="Palatino Linotype" w:hAnsi="Palatino Linotype"/>
          <w:lang w:val="el-GR"/>
        </w:rPr>
        <w:t xml:space="preserve">-οικονομική μελέτη για την υιοθέτηση </w:t>
      </w:r>
      <w:r w:rsidRPr="00730AD4">
        <w:rPr>
          <w:rFonts w:ascii="Palatino Linotype" w:hAnsi="Palatino Linotype"/>
        </w:rPr>
        <w:t>e</w:t>
      </w:r>
      <w:r w:rsidRPr="00730AD4">
        <w:rPr>
          <w:rFonts w:ascii="Palatino Linotype" w:hAnsi="Palatino Linotype"/>
          <w:lang w:val="el-GR"/>
        </w:rPr>
        <w:t>-</w:t>
      </w:r>
      <w:r w:rsidRPr="00730AD4">
        <w:rPr>
          <w:rFonts w:ascii="Palatino Linotype" w:hAnsi="Palatino Linotype"/>
        </w:rPr>
        <w:t>cargo</w:t>
      </w:r>
      <w:r w:rsidRPr="00730AD4">
        <w:rPr>
          <w:rFonts w:ascii="Palatino Linotype" w:hAnsi="Palatino Linotype"/>
          <w:lang w:val="el-GR"/>
        </w:rPr>
        <w:t xml:space="preserve"> </w:t>
      </w:r>
      <w:r w:rsidRPr="00730AD4">
        <w:rPr>
          <w:rFonts w:ascii="Palatino Linotype" w:hAnsi="Palatino Linotype"/>
        </w:rPr>
        <w:t>bikes</w:t>
      </w:r>
      <w:r w:rsidRPr="00730AD4">
        <w:rPr>
          <w:rFonts w:ascii="Palatino Linotype" w:hAnsi="Palatino Linotype"/>
          <w:lang w:val="el-GR"/>
        </w:rPr>
        <w:t xml:space="preserve"> και ηλεκτροκίνητων </w:t>
      </w:r>
      <w:r w:rsidRPr="00730AD4">
        <w:rPr>
          <w:rFonts w:ascii="Palatino Linotype" w:hAnsi="Palatino Linotype"/>
        </w:rPr>
        <w:t>vans</w:t>
      </w:r>
      <w:r w:rsidRPr="00730AD4">
        <w:rPr>
          <w:rFonts w:ascii="Palatino Linotype" w:hAnsi="Palatino Linotype"/>
          <w:lang w:val="el-GR"/>
        </w:rPr>
        <w:t xml:space="preserve"> για τη διανομή αγαθών σε αστικό περιβάλλον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lang w:val="el-GR"/>
        </w:rPr>
        <w:t>Στην εν λόγω εργασία θα μελετηθεί η χρήση ηλεκτρικών τρικύκλων (</w:t>
      </w:r>
      <w:r w:rsidRPr="00730AD4">
        <w:rPr>
          <w:rFonts w:ascii="Palatino Linotype" w:hAnsi="Palatino Linotype"/>
        </w:rPr>
        <w:t>e</w:t>
      </w:r>
      <w:r w:rsidRPr="00730AD4">
        <w:rPr>
          <w:rFonts w:ascii="Palatino Linotype" w:hAnsi="Palatino Linotype"/>
          <w:lang w:val="el-GR"/>
        </w:rPr>
        <w:t>-</w:t>
      </w:r>
      <w:r w:rsidRPr="00730AD4">
        <w:rPr>
          <w:rFonts w:ascii="Palatino Linotype" w:hAnsi="Palatino Linotype"/>
        </w:rPr>
        <w:t>cargo</w:t>
      </w:r>
      <w:r w:rsidRPr="00730AD4">
        <w:rPr>
          <w:rFonts w:ascii="Palatino Linotype" w:hAnsi="Palatino Linotype"/>
          <w:lang w:val="el-GR"/>
        </w:rPr>
        <w:t xml:space="preserve"> </w:t>
      </w:r>
      <w:r w:rsidRPr="00730AD4">
        <w:rPr>
          <w:rFonts w:ascii="Palatino Linotype" w:hAnsi="Palatino Linotype"/>
        </w:rPr>
        <w:t>bikes</w:t>
      </w:r>
      <w:r w:rsidRPr="00730AD4">
        <w:rPr>
          <w:rFonts w:ascii="Palatino Linotype" w:hAnsi="Palatino Linotype"/>
          <w:lang w:val="el-GR"/>
        </w:rPr>
        <w:t xml:space="preserve">) καθώς και ηλεκτροκίνητων </w:t>
      </w:r>
      <w:r w:rsidRPr="00730AD4">
        <w:rPr>
          <w:rFonts w:ascii="Palatino Linotype" w:hAnsi="Palatino Linotype"/>
        </w:rPr>
        <w:t>vans</w:t>
      </w:r>
      <w:r w:rsidRPr="00730AD4">
        <w:rPr>
          <w:rFonts w:ascii="Palatino Linotype" w:hAnsi="Palatino Linotype"/>
          <w:lang w:val="el-GR"/>
        </w:rPr>
        <w:t xml:space="preserve"> για την εκτέλεση μεταφορικού έργου σε αστικό περιβάλλον. Επιπρόσθετα θα διερευνηθεί η απόδοσή τους σε επίπεδο σημείων παράδοσης ανά δρομολόγιο, κόστος καυσίμου και ανθρακικού αποτυπώματος και θα γίνει σύγκριση με τυπικά </w:t>
      </w:r>
      <w:r w:rsidRPr="00730AD4">
        <w:rPr>
          <w:rFonts w:ascii="Palatino Linotype" w:hAnsi="Palatino Linotype"/>
        </w:rPr>
        <w:t>vans</w:t>
      </w:r>
      <w:r w:rsidRPr="00730AD4">
        <w:rPr>
          <w:rFonts w:ascii="Palatino Linotype" w:hAnsi="Palatino Linotype"/>
          <w:lang w:val="el-GR"/>
        </w:rPr>
        <w:t xml:space="preserve"> που χρησιμοποιούν μη-εναλλακτικά καύσιμα (πετρέλαιο) για την εκτέλεση του ίδιου έργου.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b/>
          <w:bCs/>
          <w:lang w:val="el-GR"/>
        </w:rPr>
        <w:t>Διπλωματική εργασία 4</w:t>
      </w:r>
      <w:r w:rsidRPr="00730AD4">
        <w:rPr>
          <w:rFonts w:ascii="Palatino Linotype" w:hAnsi="Palatino Linotype"/>
          <w:lang w:val="el-GR"/>
        </w:rPr>
        <w:t xml:space="preserve"> – Μελέτη του προβλήματος </w:t>
      </w:r>
      <w:proofErr w:type="spellStart"/>
      <w:r w:rsidRPr="00730AD4">
        <w:rPr>
          <w:rFonts w:ascii="Palatino Linotype" w:hAnsi="Palatino Linotype"/>
          <w:lang w:val="el-GR"/>
        </w:rPr>
        <w:t>χωροθέτησης</w:t>
      </w:r>
      <w:proofErr w:type="spellEnd"/>
      <w:r w:rsidRPr="00730AD4">
        <w:rPr>
          <w:rFonts w:ascii="Palatino Linotype" w:hAnsi="Palatino Linotype"/>
          <w:lang w:val="el-GR"/>
        </w:rPr>
        <w:t xml:space="preserve"> θυρίδων (</w:t>
      </w:r>
      <w:r w:rsidRPr="00730AD4">
        <w:rPr>
          <w:rFonts w:ascii="Palatino Linotype" w:hAnsi="Palatino Linotype"/>
        </w:rPr>
        <w:t>lockers</w:t>
      </w:r>
      <w:r w:rsidRPr="00730AD4">
        <w:rPr>
          <w:rFonts w:ascii="Palatino Linotype" w:hAnsi="Palatino Linotype"/>
          <w:lang w:val="el-GR"/>
        </w:rPr>
        <w:t xml:space="preserve">) για την </w:t>
      </w:r>
      <w:proofErr w:type="spellStart"/>
      <w:r w:rsidRPr="00730AD4">
        <w:rPr>
          <w:rFonts w:ascii="Palatino Linotype" w:hAnsi="Palatino Linotype"/>
          <w:lang w:val="el-GR"/>
        </w:rPr>
        <w:t>παραλαβο</w:t>
      </w:r>
      <w:proofErr w:type="spellEnd"/>
      <w:r w:rsidRPr="00730AD4">
        <w:rPr>
          <w:rFonts w:ascii="Palatino Linotype" w:hAnsi="Palatino Linotype"/>
          <w:lang w:val="el-GR"/>
        </w:rPr>
        <w:t xml:space="preserve">-αποστολή αγαθών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lang w:val="el-GR"/>
        </w:rPr>
        <w:t xml:space="preserve">Στην εν λόγω εργασία θα μελετηθεί ένα καινοτόμο πρόβλημα που αφορά στη </w:t>
      </w:r>
      <w:proofErr w:type="spellStart"/>
      <w:r w:rsidRPr="00730AD4">
        <w:rPr>
          <w:rFonts w:ascii="Palatino Linotype" w:hAnsi="Palatino Linotype"/>
          <w:lang w:val="el-GR"/>
        </w:rPr>
        <w:t>χωροθέτηση</w:t>
      </w:r>
      <w:proofErr w:type="spellEnd"/>
      <w:r w:rsidRPr="00730AD4">
        <w:rPr>
          <w:rFonts w:ascii="Palatino Linotype" w:hAnsi="Palatino Linotype"/>
          <w:lang w:val="el-GR"/>
        </w:rPr>
        <w:t xml:space="preserve"> θυρίδων (</w:t>
      </w:r>
      <w:r w:rsidRPr="00730AD4">
        <w:rPr>
          <w:rFonts w:ascii="Palatino Linotype" w:hAnsi="Palatino Linotype"/>
        </w:rPr>
        <w:t>smart</w:t>
      </w:r>
      <w:r w:rsidRPr="00730AD4">
        <w:rPr>
          <w:rFonts w:ascii="Palatino Linotype" w:hAnsi="Palatino Linotype"/>
          <w:lang w:val="el-GR"/>
        </w:rPr>
        <w:t xml:space="preserve"> </w:t>
      </w:r>
      <w:r w:rsidRPr="00730AD4">
        <w:rPr>
          <w:rFonts w:ascii="Palatino Linotype" w:hAnsi="Palatino Linotype"/>
        </w:rPr>
        <w:t>lockers</w:t>
      </w:r>
      <w:r w:rsidRPr="00730AD4">
        <w:rPr>
          <w:rFonts w:ascii="Palatino Linotype" w:hAnsi="Palatino Linotype"/>
          <w:lang w:val="el-GR"/>
        </w:rPr>
        <w:t xml:space="preserve">) σε μια συγκεκριμένη περιοχή (σε αστικό περιβάλλον). Για την εν λόγω μελέτη θα χρησιμοποιηθούν εμπορευματικές ροές και στοιχεία από παραγγελίες ηλεκτρονικών καταστημάτων με στόχο τον εντοπισμό των σημείων εκείνων όπου οι εν λόγω θυρίδες θα έχουν τη βέλτιστη χρήση και αποδοτικότητα.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b/>
          <w:bCs/>
          <w:lang w:val="el-GR"/>
        </w:rPr>
        <w:t xml:space="preserve">Διπλωματική εργασία 5 </w:t>
      </w:r>
      <w:r w:rsidRPr="00730AD4">
        <w:rPr>
          <w:rFonts w:ascii="Palatino Linotype" w:hAnsi="Palatino Linotype"/>
          <w:lang w:val="el-GR"/>
        </w:rPr>
        <w:t xml:space="preserve">– Διερεύνηση της αποδοτικότητας </w:t>
      </w:r>
      <w:r w:rsidRPr="00730AD4">
        <w:rPr>
          <w:rFonts w:ascii="Palatino Linotype" w:hAnsi="Palatino Linotype"/>
        </w:rPr>
        <w:t>Collaborative</w:t>
      </w:r>
      <w:r w:rsidRPr="00730AD4">
        <w:rPr>
          <w:rFonts w:ascii="Palatino Linotype" w:hAnsi="Palatino Linotype"/>
          <w:lang w:val="el-GR"/>
        </w:rPr>
        <w:t xml:space="preserve"> </w:t>
      </w:r>
      <w:r w:rsidRPr="00730AD4">
        <w:rPr>
          <w:rFonts w:ascii="Palatino Linotype" w:hAnsi="Palatino Linotype"/>
        </w:rPr>
        <w:t>robots</w:t>
      </w:r>
      <w:r w:rsidRPr="00730AD4">
        <w:rPr>
          <w:rFonts w:ascii="Palatino Linotype" w:hAnsi="Palatino Linotype"/>
          <w:lang w:val="el-GR"/>
        </w:rPr>
        <w:t xml:space="preserve"> κατά τη συλλογή παραγγελιών </w:t>
      </w:r>
    </w:p>
    <w:p w:rsidR="00F46DA2" w:rsidRPr="00730AD4" w:rsidRDefault="00F46DA2" w:rsidP="00F46DA2">
      <w:pPr>
        <w:spacing w:after="0"/>
        <w:jc w:val="both"/>
        <w:rPr>
          <w:rFonts w:ascii="Palatino Linotype" w:hAnsi="Palatino Linotype"/>
          <w:lang w:val="el-GR"/>
        </w:rPr>
      </w:pPr>
    </w:p>
    <w:p w:rsidR="00F46DA2" w:rsidRPr="00730AD4" w:rsidRDefault="00F46DA2" w:rsidP="00F46DA2">
      <w:pPr>
        <w:spacing w:after="0"/>
        <w:jc w:val="both"/>
        <w:rPr>
          <w:rFonts w:ascii="Palatino Linotype" w:hAnsi="Palatino Linotype"/>
          <w:lang w:val="el-GR"/>
        </w:rPr>
      </w:pPr>
      <w:r w:rsidRPr="00730AD4">
        <w:rPr>
          <w:rFonts w:ascii="Palatino Linotype" w:hAnsi="Palatino Linotype"/>
          <w:lang w:val="el-GR"/>
        </w:rPr>
        <w:t xml:space="preserve">Στην εν λόγω διπλωματική εργασία θα γίνει μελέτη της χρήσης </w:t>
      </w:r>
      <w:r w:rsidRPr="00730AD4">
        <w:rPr>
          <w:rFonts w:ascii="Palatino Linotype" w:hAnsi="Palatino Linotype"/>
        </w:rPr>
        <w:t>collaborative</w:t>
      </w:r>
      <w:r w:rsidRPr="00730AD4">
        <w:rPr>
          <w:rFonts w:ascii="Palatino Linotype" w:hAnsi="Palatino Linotype"/>
          <w:lang w:val="el-GR"/>
        </w:rPr>
        <w:t xml:space="preserve"> </w:t>
      </w:r>
      <w:r w:rsidRPr="00730AD4">
        <w:rPr>
          <w:rFonts w:ascii="Palatino Linotype" w:hAnsi="Palatino Linotype"/>
        </w:rPr>
        <w:t>robots</w:t>
      </w:r>
      <w:r w:rsidRPr="00730AD4">
        <w:rPr>
          <w:rFonts w:ascii="Palatino Linotype" w:hAnsi="Palatino Linotype"/>
          <w:lang w:val="el-GR"/>
        </w:rPr>
        <w:t xml:space="preserve"> κατά τη συλλογή παραγγελιών σε αποθηκευτικό χώρο. Παράλληλα θα γίνει σύγκριση με άλλες </w:t>
      </w:r>
      <w:r w:rsidRPr="00730AD4">
        <w:rPr>
          <w:rFonts w:ascii="Palatino Linotype" w:hAnsi="Palatino Linotype"/>
          <w:lang w:val="el-GR"/>
        </w:rPr>
        <w:lastRenderedPageBreak/>
        <w:t xml:space="preserve">μεθόδους συλλογής ώστε να διερευνηθεί η παραγωγικότητα που μπορεί να προκύψει από την υιοθέτηση ρομπότ κατά τη συλλογή παραγγελιών. Για την εκπόνηση της μελέτης θα χρησιμοποιηθεί το λογισμικό προσομοίωσης </w:t>
      </w:r>
      <w:r w:rsidRPr="00730AD4">
        <w:rPr>
          <w:rFonts w:ascii="Palatino Linotype" w:hAnsi="Palatino Linotype"/>
        </w:rPr>
        <w:t>FlexSim</w:t>
      </w:r>
      <w:r w:rsidRPr="00730AD4">
        <w:rPr>
          <w:rFonts w:ascii="Palatino Linotype" w:hAnsi="Palatino Linotype"/>
          <w:lang w:val="el-GR"/>
        </w:rPr>
        <w:t xml:space="preserve">.    </w:t>
      </w:r>
    </w:p>
    <w:p w:rsidR="00F46DA2" w:rsidRPr="00730AD4" w:rsidRDefault="00F46DA2" w:rsidP="00F46DA2">
      <w:pPr>
        <w:spacing w:after="0" w:line="240" w:lineRule="auto"/>
        <w:jc w:val="both"/>
        <w:rPr>
          <w:rFonts w:ascii="Palatino Linotype" w:hAnsi="Palatino Linotype"/>
          <w:b/>
          <w:u w:val="single"/>
          <w:lang w:val="el-GR"/>
        </w:rPr>
      </w:pPr>
    </w:p>
    <w:p w:rsidR="003B680F" w:rsidRPr="00730AD4" w:rsidRDefault="003B680F" w:rsidP="00F46DA2">
      <w:pPr>
        <w:spacing w:after="0" w:line="240" w:lineRule="auto"/>
        <w:jc w:val="both"/>
        <w:rPr>
          <w:rFonts w:ascii="Palatino Linotype" w:hAnsi="Palatino Linotype"/>
          <w:b/>
          <w:u w:val="single"/>
          <w:lang w:val="el-GR"/>
        </w:rPr>
      </w:pPr>
    </w:p>
    <w:p w:rsidR="003B680F" w:rsidRPr="00730AD4" w:rsidRDefault="009C7365" w:rsidP="00F46DA2">
      <w:pPr>
        <w:spacing w:after="0" w:line="240" w:lineRule="auto"/>
        <w:jc w:val="both"/>
        <w:rPr>
          <w:rFonts w:ascii="Palatino Linotype" w:hAnsi="Palatino Linotype"/>
          <w:b/>
          <w:u w:val="single"/>
          <w:lang w:val="el-GR"/>
        </w:rPr>
      </w:pPr>
      <w:r w:rsidRPr="00730AD4">
        <w:rPr>
          <w:rFonts w:ascii="Palatino Linotype" w:hAnsi="Palatino Linotype"/>
          <w:b/>
          <w:u w:val="single"/>
          <w:lang w:val="el-GR"/>
        </w:rPr>
        <w:t>Ε. ΕΛ. ΒΑΣΙΛΕΙΟΥ</w:t>
      </w:r>
    </w:p>
    <w:p w:rsidR="003B680F" w:rsidRPr="00730AD4" w:rsidRDefault="003B680F" w:rsidP="003B680F">
      <w:pPr>
        <w:pStyle w:val="a7"/>
        <w:numPr>
          <w:ilvl w:val="0"/>
          <w:numId w:val="7"/>
        </w:numPr>
        <w:spacing w:line="252" w:lineRule="auto"/>
        <w:contextualSpacing/>
        <w:rPr>
          <w:rFonts w:ascii="Palatino Linotype" w:hAnsi="Palatino Linotype"/>
        </w:rPr>
      </w:pPr>
      <w:r w:rsidRPr="00730AD4">
        <w:rPr>
          <w:rFonts w:ascii="Palatino Linotype" w:hAnsi="Palatino Linotype"/>
        </w:rPr>
        <w:t>Τεχνικές εξόρυξης κειμένου και εφαρμογή μεθόδων μηχανικής μάθησης για την ανίχνευση ψευδών ειδήσεων</w:t>
      </w:r>
    </w:p>
    <w:p w:rsidR="003B680F" w:rsidRPr="00730AD4" w:rsidRDefault="003B680F" w:rsidP="003B680F">
      <w:pPr>
        <w:pStyle w:val="a7"/>
        <w:numPr>
          <w:ilvl w:val="0"/>
          <w:numId w:val="7"/>
        </w:numPr>
        <w:spacing w:line="252" w:lineRule="auto"/>
        <w:contextualSpacing/>
        <w:rPr>
          <w:rFonts w:ascii="Palatino Linotype" w:hAnsi="Palatino Linotype"/>
        </w:rPr>
      </w:pPr>
      <w:r w:rsidRPr="00730AD4">
        <w:rPr>
          <w:rFonts w:ascii="Palatino Linotype" w:hAnsi="Palatino Linotype"/>
        </w:rPr>
        <w:t>Αναγνώριση δόλιων τραπεζικών συναλλαγών με χρήση μεθόδων μηχανικής μάθησης</w:t>
      </w:r>
    </w:p>
    <w:p w:rsidR="003B680F" w:rsidRPr="00730AD4" w:rsidRDefault="003B680F" w:rsidP="003B680F">
      <w:pPr>
        <w:pStyle w:val="a7"/>
        <w:numPr>
          <w:ilvl w:val="0"/>
          <w:numId w:val="7"/>
        </w:numPr>
        <w:spacing w:line="252" w:lineRule="auto"/>
        <w:contextualSpacing/>
        <w:rPr>
          <w:rFonts w:ascii="Palatino Linotype" w:hAnsi="Palatino Linotype"/>
        </w:rPr>
      </w:pPr>
      <w:r w:rsidRPr="00730AD4">
        <w:rPr>
          <w:rFonts w:ascii="Palatino Linotype" w:hAnsi="Palatino Linotype"/>
        </w:rPr>
        <w:t>Μοντελοποίηση χαρακτηριστικών κυτταρικού πυρήνα από δεδομένα εικόνας για τη διάγνωση του όγκου του μαστού με μεθόδους μηχανικής μάθησης</w:t>
      </w:r>
    </w:p>
    <w:p w:rsidR="0041704A" w:rsidRPr="00730AD4" w:rsidRDefault="0041704A" w:rsidP="003B680F">
      <w:pPr>
        <w:rPr>
          <w:rFonts w:ascii="Palatino Linotype" w:hAnsi="Palatino Linotype"/>
          <w:b/>
          <w:u w:val="single"/>
          <w:lang w:val="el-GR"/>
        </w:rPr>
      </w:pPr>
    </w:p>
    <w:p w:rsidR="00204EB3" w:rsidRPr="00730AD4" w:rsidRDefault="00204EB3" w:rsidP="003B680F">
      <w:pPr>
        <w:rPr>
          <w:rFonts w:ascii="Palatino Linotype" w:hAnsi="Palatino Linotype"/>
          <w:b/>
          <w:u w:val="single"/>
          <w:lang w:val="el-GR"/>
        </w:rPr>
      </w:pPr>
      <w:r w:rsidRPr="00730AD4">
        <w:rPr>
          <w:rFonts w:ascii="Palatino Linotype" w:hAnsi="Palatino Linotype"/>
          <w:b/>
          <w:u w:val="single"/>
          <w:lang w:val="el-GR"/>
        </w:rPr>
        <w:t>Ε. ΣΤ. ΒΑΣΙΛΕΙΟΥ</w:t>
      </w:r>
    </w:p>
    <w:p w:rsidR="00204EB3" w:rsidRPr="00730AD4" w:rsidRDefault="00204EB3" w:rsidP="00204EB3">
      <w:pPr>
        <w:pStyle w:val="Web"/>
        <w:numPr>
          <w:ilvl w:val="0"/>
          <w:numId w:val="9"/>
        </w:numPr>
        <w:rPr>
          <w:rFonts w:ascii="Palatino Linotype" w:hAnsi="Palatino Linotype" w:cs="Calibri"/>
          <w:color w:val="000000"/>
          <w:sz w:val="22"/>
          <w:szCs w:val="22"/>
        </w:rPr>
      </w:pPr>
      <w:r w:rsidRPr="00730AD4">
        <w:rPr>
          <w:rFonts w:ascii="Palatino Linotype" w:hAnsi="Palatino Linotype" w:cs="Calibri"/>
          <w:color w:val="000000"/>
          <w:sz w:val="22"/>
          <w:szCs w:val="22"/>
        </w:rPr>
        <w:t xml:space="preserve">Internet </w:t>
      </w:r>
      <w:proofErr w:type="spellStart"/>
      <w:r w:rsidRPr="00730AD4">
        <w:rPr>
          <w:rFonts w:ascii="Palatino Linotype" w:hAnsi="Palatino Linotype" w:cs="Calibri"/>
          <w:color w:val="000000"/>
          <w:sz w:val="22"/>
          <w:szCs w:val="22"/>
        </w:rPr>
        <w:t>Searches</w:t>
      </w:r>
      <w:proofErr w:type="spellEnd"/>
      <w:r w:rsidRPr="00730AD4">
        <w:rPr>
          <w:rFonts w:ascii="Palatino Linotype" w:hAnsi="Palatino Linotype" w:cs="Calibri"/>
          <w:color w:val="000000"/>
          <w:sz w:val="22"/>
          <w:szCs w:val="22"/>
        </w:rPr>
        <w:t xml:space="preserve">, Social </w:t>
      </w:r>
      <w:proofErr w:type="spellStart"/>
      <w:r w:rsidRPr="00730AD4">
        <w:rPr>
          <w:rFonts w:ascii="Palatino Linotype" w:hAnsi="Palatino Linotype" w:cs="Calibri"/>
          <w:color w:val="000000"/>
          <w:sz w:val="22"/>
          <w:szCs w:val="22"/>
        </w:rPr>
        <w:t>Media</w:t>
      </w:r>
      <w:proofErr w:type="spellEnd"/>
      <w:r w:rsidRPr="00730AD4">
        <w:rPr>
          <w:rFonts w:ascii="Palatino Linotype" w:hAnsi="Palatino Linotype" w:cs="Calibri"/>
          <w:color w:val="000000"/>
          <w:sz w:val="22"/>
          <w:szCs w:val="22"/>
        </w:rPr>
        <w:t xml:space="preserve"> και </w:t>
      </w:r>
      <w:proofErr w:type="spellStart"/>
      <w:r w:rsidRPr="00730AD4">
        <w:rPr>
          <w:rFonts w:ascii="Palatino Linotype" w:hAnsi="Palatino Linotype" w:cs="Calibri"/>
          <w:color w:val="000000"/>
          <w:sz w:val="22"/>
          <w:szCs w:val="22"/>
        </w:rPr>
        <w:t>Συμπεριφορική</w:t>
      </w:r>
      <w:proofErr w:type="spellEnd"/>
      <w:r w:rsidRPr="00730AD4">
        <w:rPr>
          <w:rFonts w:ascii="Palatino Linotype" w:hAnsi="Palatino Linotype" w:cs="Calibri"/>
          <w:color w:val="000000"/>
          <w:sz w:val="22"/>
          <w:szCs w:val="22"/>
        </w:rPr>
        <w:t xml:space="preserve"> Χρηματοοικονομική</w:t>
      </w:r>
    </w:p>
    <w:p w:rsidR="00204EB3" w:rsidRPr="00730AD4" w:rsidRDefault="00204EB3" w:rsidP="00204EB3">
      <w:pPr>
        <w:pStyle w:val="Web"/>
        <w:numPr>
          <w:ilvl w:val="0"/>
          <w:numId w:val="9"/>
        </w:numPr>
        <w:rPr>
          <w:rFonts w:ascii="Palatino Linotype" w:hAnsi="Palatino Linotype" w:cs="Calibri"/>
          <w:color w:val="000000"/>
          <w:sz w:val="22"/>
          <w:szCs w:val="22"/>
        </w:rPr>
      </w:pPr>
      <w:r w:rsidRPr="00730AD4">
        <w:rPr>
          <w:rFonts w:ascii="Palatino Linotype" w:hAnsi="Palatino Linotype" w:cs="Calibri"/>
          <w:color w:val="000000"/>
          <w:sz w:val="22"/>
          <w:szCs w:val="22"/>
        </w:rPr>
        <w:t>Ημερολογιακές Ανωμαλίες, Αποτελεσματικότητα των Αγορών και Επενδυτικές Στρατηγικές</w:t>
      </w:r>
    </w:p>
    <w:p w:rsidR="00204EB3" w:rsidRPr="00730AD4" w:rsidRDefault="00204EB3" w:rsidP="00204EB3">
      <w:pPr>
        <w:pStyle w:val="Web"/>
        <w:numPr>
          <w:ilvl w:val="0"/>
          <w:numId w:val="9"/>
        </w:numPr>
        <w:rPr>
          <w:rFonts w:ascii="Palatino Linotype" w:hAnsi="Palatino Linotype" w:cs="Calibri"/>
          <w:color w:val="000000"/>
          <w:sz w:val="22"/>
          <w:szCs w:val="22"/>
        </w:rPr>
      </w:pPr>
      <w:r w:rsidRPr="00730AD4">
        <w:rPr>
          <w:rFonts w:ascii="Palatino Linotype" w:hAnsi="Palatino Linotype" w:cs="Calibri"/>
          <w:color w:val="000000"/>
          <w:sz w:val="22"/>
          <w:szCs w:val="22"/>
        </w:rPr>
        <w:t>Τεχνική Ανάλυση και Εφαρμογές στην Αγορά της Διαχείρισης Κεφαλαίων</w:t>
      </w:r>
    </w:p>
    <w:p w:rsidR="00204EB3" w:rsidRPr="00730AD4" w:rsidRDefault="00204EB3" w:rsidP="00204EB3">
      <w:pPr>
        <w:pStyle w:val="Web"/>
        <w:rPr>
          <w:rFonts w:ascii="Palatino Linotype" w:hAnsi="Palatino Linotype" w:cs="Calibri"/>
          <w:color w:val="000000"/>
          <w:sz w:val="22"/>
          <w:szCs w:val="22"/>
        </w:rPr>
      </w:pPr>
    </w:p>
    <w:p w:rsidR="00204EB3" w:rsidRPr="00730AD4" w:rsidRDefault="00204EB3" w:rsidP="00204EB3">
      <w:pPr>
        <w:pStyle w:val="Web"/>
        <w:jc w:val="both"/>
        <w:rPr>
          <w:rFonts w:ascii="Palatino Linotype" w:hAnsi="Palatino Linotype" w:cs="Calibri"/>
          <w:color w:val="000000"/>
          <w:sz w:val="22"/>
          <w:szCs w:val="22"/>
        </w:rPr>
      </w:pPr>
      <w:r w:rsidRPr="00730AD4">
        <w:rPr>
          <w:rFonts w:ascii="Palatino Linotype" w:hAnsi="Palatino Linotype" w:cs="Calibri"/>
          <w:color w:val="000000"/>
          <w:sz w:val="22"/>
          <w:szCs w:val="22"/>
        </w:rPr>
        <w:t>Ωστόσο, αν κάποιος-α φοιτητής-</w:t>
      </w:r>
      <w:proofErr w:type="spellStart"/>
      <w:r w:rsidRPr="00730AD4">
        <w:rPr>
          <w:rFonts w:ascii="Palatino Linotype" w:hAnsi="Palatino Linotype" w:cs="Calibri"/>
          <w:color w:val="000000"/>
          <w:sz w:val="22"/>
          <w:szCs w:val="22"/>
        </w:rPr>
        <w:t>τρια</w:t>
      </w:r>
      <w:proofErr w:type="spellEnd"/>
      <w:r w:rsidRPr="00730AD4">
        <w:rPr>
          <w:rFonts w:ascii="Palatino Linotype" w:hAnsi="Palatino Linotype" w:cs="Calibri"/>
          <w:color w:val="000000"/>
          <w:sz w:val="22"/>
          <w:szCs w:val="22"/>
        </w:rPr>
        <w:t xml:space="preserve"> έχει να προτείνει κάποιο ενδιαφέρον θέμα στη θεματική περιοχή της εξειδίκευσής μου είμαι ανοικτός σε προτάσεις και να μην ακολουθήσει κάποιο από τα ανωτέρω. </w:t>
      </w:r>
    </w:p>
    <w:p w:rsidR="00204EB3" w:rsidRPr="00730AD4" w:rsidRDefault="00204EB3" w:rsidP="00204EB3">
      <w:pPr>
        <w:pStyle w:val="Web"/>
        <w:rPr>
          <w:rFonts w:ascii="Palatino Linotype" w:hAnsi="Palatino Linotype" w:cs="Calibri"/>
          <w:color w:val="000000"/>
          <w:sz w:val="22"/>
          <w:szCs w:val="22"/>
        </w:rPr>
      </w:pPr>
      <w:r w:rsidRPr="00730AD4">
        <w:rPr>
          <w:rFonts w:ascii="Palatino Linotype" w:hAnsi="Palatino Linotype" w:cs="Calibri"/>
          <w:color w:val="000000"/>
          <w:sz w:val="22"/>
          <w:szCs w:val="22"/>
        </w:rPr>
        <w:t>Για να έχουν κάποιες επιπλέον πληροφορίες θ</w:t>
      </w:r>
      <w:r w:rsidRPr="00730AD4">
        <w:rPr>
          <w:rFonts w:ascii="Palatino Linotype" w:hAnsi="Palatino Linotype" w:cs="Calibri"/>
          <w:color w:val="000000"/>
          <w:sz w:val="22"/>
          <w:szCs w:val="22"/>
          <w:u w:val="single"/>
        </w:rPr>
        <w:t>α μπορούσαν να έχουν μ</w:t>
      </w:r>
      <w:r w:rsidRPr="00730AD4">
        <w:rPr>
          <w:rFonts w:ascii="Palatino Linotype" w:hAnsi="Palatino Linotype" w:cs="Calibri"/>
          <w:color w:val="000000"/>
          <w:sz w:val="22"/>
          <w:szCs w:val="22"/>
        </w:rPr>
        <w:t>ια εικόνα των δημοσιεύσεών μου στις σελίδες </w:t>
      </w:r>
    </w:p>
    <w:p w:rsidR="00204EB3" w:rsidRPr="00730AD4" w:rsidRDefault="00730AD4" w:rsidP="00204EB3">
      <w:pPr>
        <w:pStyle w:val="Web"/>
        <w:jc w:val="both"/>
        <w:rPr>
          <w:rFonts w:ascii="Palatino Linotype" w:hAnsi="Palatino Linotype" w:cs="Calibri"/>
          <w:color w:val="000000"/>
          <w:sz w:val="22"/>
          <w:szCs w:val="22"/>
        </w:rPr>
      </w:pPr>
      <w:hyperlink r:id="rId8" w:history="1">
        <w:r w:rsidR="00204EB3" w:rsidRPr="00730AD4">
          <w:rPr>
            <w:rStyle w:val="-"/>
            <w:rFonts w:ascii="Palatino Linotype" w:hAnsi="Palatino Linotype" w:cs="Calibri"/>
            <w:color w:val="0563C1"/>
            <w:sz w:val="22"/>
            <w:szCs w:val="22"/>
          </w:rPr>
          <w:t>https://papers.ssrn.com/sol3/results.cfm?RequestTimeout=50000000</w:t>
        </w:r>
      </w:hyperlink>
      <w:r w:rsidR="00204EB3" w:rsidRPr="00730AD4">
        <w:rPr>
          <w:rFonts w:ascii="Palatino Linotype" w:hAnsi="Palatino Linotype" w:cs="Calibri"/>
          <w:color w:val="000000"/>
          <w:sz w:val="22"/>
          <w:szCs w:val="22"/>
        </w:rPr>
        <w:t> και </w:t>
      </w:r>
      <w:hyperlink r:id="rId9" w:history="1">
        <w:r w:rsidR="00204EB3" w:rsidRPr="00730AD4">
          <w:rPr>
            <w:rStyle w:val="-"/>
            <w:rFonts w:ascii="Palatino Linotype" w:hAnsi="Palatino Linotype" w:cs="Calibri"/>
            <w:color w:val="0563C1"/>
            <w:sz w:val="22"/>
            <w:szCs w:val="22"/>
          </w:rPr>
          <w:t>http://www.fme.aegean.gr/el/p/vasileioy-s-eyaggelos</w:t>
        </w:r>
      </w:hyperlink>
    </w:p>
    <w:p w:rsidR="00204EB3" w:rsidRPr="00730AD4" w:rsidRDefault="00204EB3" w:rsidP="00204EB3">
      <w:pPr>
        <w:pStyle w:val="Web"/>
        <w:jc w:val="both"/>
        <w:rPr>
          <w:rFonts w:ascii="Palatino Linotype" w:hAnsi="Palatino Linotype" w:cs="Calibri"/>
          <w:color w:val="000000"/>
          <w:sz w:val="22"/>
          <w:szCs w:val="22"/>
        </w:rPr>
      </w:pPr>
    </w:p>
    <w:p w:rsidR="00204EB3" w:rsidRPr="00730AD4" w:rsidRDefault="00204EB3" w:rsidP="00204EB3">
      <w:pPr>
        <w:pStyle w:val="Web"/>
        <w:jc w:val="both"/>
        <w:rPr>
          <w:rFonts w:ascii="Palatino Linotype" w:hAnsi="Palatino Linotype" w:cs="Calibri"/>
          <w:color w:val="000000"/>
          <w:sz w:val="22"/>
          <w:szCs w:val="22"/>
        </w:rPr>
      </w:pPr>
      <w:r w:rsidRPr="00730AD4">
        <w:rPr>
          <w:rFonts w:ascii="Palatino Linotype" w:hAnsi="Palatino Linotype" w:cs="Calibri"/>
          <w:color w:val="000000"/>
          <w:sz w:val="22"/>
          <w:szCs w:val="22"/>
        </w:rPr>
        <w:t>Θα υπάρξει και παρουσίαση θεμάτων στο πλαίσιο των μαθημάτων του χειμερινού εξαμήνου.</w:t>
      </w:r>
    </w:p>
    <w:p w:rsidR="003B680F" w:rsidRPr="00730AD4" w:rsidRDefault="003B680F" w:rsidP="00F46DA2">
      <w:pPr>
        <w:spacing w:after="0" w:line="240" w:lineRule="auto"/>
        <w:jc w:val="both"/>
        <w:rPr>
          <w:rFonts w:ascii="Palatino Linotype" w:hAnsi="Palatino Linotype"/>
          <w:b/>
          <w:u w:val="single"/>
          <w:lang w:val="el-GR"/>
        </w:rPr>
      </w:pPr>
    </w:p>
    <w:p w:rsidR="00D004E6" w:rsidRPr="00730AD4" w:rsidRDefault="00D004E6" w:rsidP="0041704A">
      <w:pPr>
        <w:pStyle w:val="Web"/>
        <w:rPr>
          <w:rFonts w:ascii="Palatino Linotype" w:hAnsi="Palatino Linotype"/>
          <w:sz w:val="22"/>
          <w:szCs w:val="22"/>
        </w:rPr>
      </w:pPr>
    </w:p>
    <w:p w:rsidR="00D004E6" w:rsidRPr="00730AD4" w:rsidRDefault="00D004E6" w:rsidP="00F46DA2">
      <w:pPr>
        <w:spacing w:after="0" w:line="240" w:lineRule="auto"/>
        <w:jc w:val="both"/>
        <w:rPr>
          <w:rFonts w:ascii="Palatino Linotype" w:hAnsi="Palatino Linotype"/>
          <w:b/>
          <w:u w:val="single"/>
          <w:lang w:val="el-GR"/>
        </w:rPr>
      </w:pPr>
    </w:p>
    <w:p w:rsidR="00124189" w:rsidRPr="00730AD4" w:rsidRDefault="00124189" w:rsidP="00F46DA2">
      <w:pPr>
        <w:spacing w:after="0" w:line="240" w:lineRule="auto"/>
        <w:jc w:val="both"/>
        <w:rPr>
          <w:rFonts w:ascii="Palatino Linotype" w:hAnsi="Palatino Linotype"/>
          <w:b/>
          <w:lang w:val="el-GR"/>
        </w:rPr>
      </w:pPr>
    </w:p>
    <w:p w:rsidR="00124189" w:rsidRPr="00730AD4" w:rsidRDefault="00124189" w:rsidP="00F46DA2">
      <w:pPr>
        <w:spacing w:after="0" w:line="240" w:lineRule="auto"/>
        <w:jc w:val="both"/>
        <w:rPr>
          <w:rFonts w:ascii="Palatino Linotype" w:hAnsi="Palatino Linotype"/>
          <w:b/>
          <w:lang w:val="el-GR"/>
        </w:rPr>
      </w:pPr>
      <w:bookmarkStart w:id="2" w:name="_GoBack"/>
      <w:r w:rsidRPr="00730AD4">
        <w:rPr>
          <w:rFonts w:ascii="Palatino Linotype" w:hAnsi="Palatino Linotype"/>
          <w:b/>
          <w:lang w:val="el-GR"/>
        </w:rPr>
        <w:t>Οι ενδιαφερόμενοι/</w:t>
      </w:r>
      <w:proofErr w:type="spellStart"/>
      <w:r w:rsidRPr="00730AD4">
        <w:rPr>
          <w:rFonts w:ascii="Palatino Linotype" w:hAnsi="Palatino Linotype"/>
          <w:b/>
          <w:lang w:val="el-GR"/>
        </w:rPr>
        <w:t>ες</w:t>
      </w:r>
      <w:proofErr w:type="spellEnd"/>
      <w:r w:rsidRPr="00730AD4">
        <w:rPr>
          <w:rFonts w:ascii="Palatino Linotype" w:hAnsi="Palatino Linotype"/>
          <w:b/>
          <w:lang w:val="el-GR"/>
        </w:rPr>
        <w:t xml:space="preserve"> φοιτητές/</w:t>
      </w:r>
      <w:proofErr w:type="spellStart"/>
      <w:r w:rsidRPr="00730AD4">
        <w:rPr>
          <w:rFonts w:ascii="Palatino Linotype" w:hAnsi="Palatino Linotype"/>
          <w:b/>
          <w:lang w:val="el-GR"/>
        </w:rPr>
        <w:t>τριες</w:t>
      </w:r>
      <w:proofErr w:type="spellEnd"/>
      <w:r w:rsidRPr="00730AD4">
        <w:rPr>
          <w:rFonts w:ascii="Palatino Linotype" w:hAnsi="Palatino Linotype"/>
          <w:b/>
          <w:lang w:val="el-GR"/>
        </w:rPr>
        <w:t>, θα πρέπει να έρθουν σε επικοινωνία με τον/την εκάστοτε διδάσκοντα/</w:t>
      </w:r>
      <w:proofErr w:type="spellStart"/>
      <w:r w:rsidRPr="00730AD4">
        <w:rPr>
          <w:rFonts w:ascii="Palatino Linotype" w:hAnsi="Palatino Linotype"/>
          <w:b/>
          <w:lang w:val="el-GR"/>
        </w:rPr>
        <w:t>ουσα</w:t>
      </w:r>
      <w:proofErr w:type="spellEnd"/>
      <w:r w:rsidRPr="00730AD4">
        <w:rPr>
          <w:rFonts w:ascii="Palatino Linotype" w:hAnsi="Palatino Linotype"/>
          <w:b/>
          <w:lang w:val="el-GR"/>
        </w:rPr>
        <w:t>.</w:t>
      </w:r>
      <w:bookmarkEnd w:id="2"/>
    </w:p>
    <w:sectPr w:rsidR="00124189" w:rsidRPr="00730AD4" w:rsidSect="007014D1">
      <w:footerReference w:type="default" r:id="rId10"/>
      <w:pgSz w:w="12240" w:h="15840"/>
      <w:pgMar w:top="284" w:right="1440" w:bottom="1440" w:left="1440" w:header="720" w:footer="26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7E8" w:rsidRDefault="009F37E8" w:rsidP="00B40EE7">
      <w:pPr>
        <w:spacing w:after="0" w:line="240" w:lineRule="auto"/>
      </w:pPr>
      <w:r>
        <w:separator/>
      </w:r>
    </w:p>
  </w:endnote>
  <w:endnote w:type="continuationSeparator" w:id="0">
    <w:p w:rsidR="009F37E8" w:rsidRDefault="009F37E8" w:rsidP="00B40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PalatinoLinotype-Roman">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Noto Serif">
    <w:altName w:val="Sitka Small"/>
    <w:charset w:val="00"/>
    <w:family w:val="roman"/>
    <w:pitch w:val="variable"/>
    <w:sig w:usb0="E00002FF" w:usb1="500078FF" w:usb2="00000029"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E7" w:rsidRPr="00543224" w:rsidRDefault="007014D1"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r>
      <w:rPr>
        <w:rFonts w:ascii="Noto Serif" w:eastAsia="Times New Roman" w:hAnsi="Noto Serif" w:cs="Noto Serif"/>
        <w:noProof/>
        <w:sz w:val="20"/>
        <w:szCs w:val="20"/>
        <w:lang w:val="el-GR" w:eastAsia="el-GR"/>
      </w:rPr>
      <w:drawing>
        <wp:anchor distT="0" distB="0" distL="114300" distR="114300" simplePos="0" relativeHeight="251658240" behindDoc="0" locked="0" layoutInCell="1" allowOverlap="1" wp14:anchorId="59F43528" wp14:editId="08A81CBF">
          <wp:simplePos x="0" y="0"/>
          <wp:positionH relativeFrom="column">
            <wp:posOffset>5915025</wp:posOffset>
          </wp:positionH>
          <wp:positionV relativeFrom="paragraph">
            <wp:posOffset>24130</wp:posOffset>
          </wp:positionV>
          <wp:extent cx="865505" cy="846455"/>
          <wp:effectExtent l="0" t="0" r="0" b="0"/>
          <wp:wrapNone/>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ww.fme.aegean.gr.png"/>
                  <pic:cNvPicPr/>
                </pic:nvPicPr>
                <pic:blipFill>
                  <a:blip r:embed="rId1">
                    <a:extLst>
                      <a:ext uri="{28A0092B-C50C-407E-A947-70E740481C1C}">
                        <a14:useLocalDpi xmlns:a14="http://schemas.microsoft.com/office/drawing/2010/main" val="0"/>
                      </a:ext>
                    </a:extLst>
                  </a:blip>
                  <a:stretch>
                    <a:fillRect/>
                  </a:stretch>
                </pic:blipFill>
                <pic:spPr>
                  <a:xfrm>
                    <a:off x="0" y="0"/>
                    <a:ext cx="865505" cy="846455"/>
                  </a:xfrm>
                  <a:prstGeom prst="rect">
                    <a:avLst/>
                  </a:prstGeom>
                </pic:spPr>
              </pic:pic>
            </a:graphicData>
          </a:graphic>
          <wp14:sizeRelH relativeFrom="page">
            <wp14:pctWidth>0</wp14:pctWidth>
          </wp14:sizeRelH>
          <wp14:sizeRelV relativeFrom="page">
            <wp14:pctHeight>0</wp14:pctHeight>
          </wp14:sizeRelV>
        </wp:anchor>
      </w:drawing>
    </w:r>
    <w:r w:rsidR="00B40EE7" w:rsidRPr="00217274">
      <w:rPr>
        <w:rFonts w:ascii="Noto Serif" w:eastAsia="Times New Roman" w:hAnsi="Noto Serif" w:cs="Noto Serif"/>
        <w:sz w:val="20"/>
        <w:szCs w:val="20"/>
        <w:lang w:val="el-GR" w:eastAsia="el-GR"/>
      </w:rPr>
      <w:t>Κουντουριώτου 41, 1</w:t>
    </w:r>
    <w:r w:rsidR="00B40EE7" w:rsidRPr="00555628">
      <w:rPr>
        <w:rFonts w:ascii="Noto Serif" w:eastAsia="Times New Roman" w:hAnsi="Noto Serif" w:cs="Noto Serif"/>
        <w:sz w:val="20"/>
        <w:szCs w:val="20"/>
        <w:vertAlign w:val="superscript"/>
        <w:lang w:val="el-GR" w:eastAsia="el-GR"/>
      </w:rPr>
      <w:t>ος</w:t>
    </w:r>
    <w:r w:rsidR="00B40EE7" w:rsidRPr="00217274">
      <w:rPr>
        <w:rFonts w:ascii="Noto Serif" w:eastAsia="Times New Roman" w:hAnsi="Noto Serif" w:cs="Noto Serif"/>
        <w:sz w:val="20"/>
        <w:szCs w:val="20"/>
        <w:lang w:val="el-GR" w:eastAsia="el-GR"/>
      </w:rPr>
      <w:t xml:space="preserve"> όροφος</w:t>
    </w:r>
    <w:r w:rsidR="00B40EE7" w:rsidRPr="00217274">
      <w:rPr>
        <w:rFonts w:ascii="Noto Serif" w:eastAsia="Times New Roman" w:hAnsi="Noto Serif" w:cs="Noto Serif"/>
        <w:sz w:val="20"/>
        <w:szCs w:val="20"/>
        <w:lang w:val="x-none" w:eastAsia="el-GR"/>
      </w:rPr>
      <w:t>, 821</w:t>
    </w:r>
    <w:r w:rsidR="00B40EE7" w:rsidRPr="00543224">
      <w:rPr>
        <w:rFonts w:ascii="Noto Serif" w:eastAsia="Times New Roman" w:hAnsi="Noto Serif" w:cs="Noto Serif"/>
        <w:sz w:val="20"/>
        <w:szCs w:val="20"/>
        <w:lang w:val="el-GR" w:eastAsia="el-GR"/>
      </w:rPr>
      <w:t>32</w:t>
    </w:r>
    <w:r w:rsidR="00B40EE7" w:rsidRPr="00217274">
      <w:rPr>
        <w:rFonts w:ascii="Noto Serif" w:eastAsia="Times New Roman" w:hAnsi="Noto Serif" w:cs="Noto Serif"/>
        <w:sz w:val="20"/>
        <w:szCs w:val="20"/>
        <w:lang w:val="x-none" w:eastAsia="el-GR"/>
      </w:rPr>
      <w:t xml:space="preserve"> </w:t>
    </w:r>
    <w:r w:rsidR="00B40EE7" w:rsidRPr="00217274">
      <w:rPr>
        <w:rFonts w:ascii="Noto Serif" w:eastAsia="Times New Roman" w:hAnsi="Noto Serif" w:cs="Noto Serif"/>
        <w:sz w:val="20"/>
        <w:szCs w:val="20"/>
        <w:lang w:val="el-GR" w:eastAsia="el-GR"/>
      </w:rPr>
      <w:t>Χίος</w:t>
    </w:r>
  </w:p>
  <w:p w:rsidR="00B40EE7" w:rsidRPr="00543224"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sz w:val="20"/>
        <w:szCs w:val="20"/>
        <w:lang w:val="el-GR" w:eastAsia="el-GR"/>
      </w:rPr>
    </w:pPr>
    <w:proofErr w:type="spellStart"/>
    <w:r w:rsidRPr="00217274">
      <w:rPr>
        <w:rFonts w:ascii="Noto Serif" w:eastAsia="Times New Roman" w:hAnsi="Noto Serif" w:cs="Noto Serif"/>
        <w:sz w:val="20"/>
        <w:szCs w:val="20"/>
        <w:lang w:val="el-GR" w:eastAsia="el-GR"/>
      </w:rPr>
      <w:t>Τηλ</w:t>
    </w:r>
    <w:proofErr w:type="spellEnd"/>
    <w:r w:rsidR="00A62F4E" w:rsidRPr="00543224">
      <w:rPr>
        <w:rFonts w:ascii="Noto Serif" w:eastAsia="Times New Roman" w:hAnsi="Noto Serif" w:cs="Noto Serif"/>
        <w:sz w:val="20"/>
        <w:szCs w:val="20"/>
        <w:lang w:val="el-GR" w:eastAsia="el-GR"/>
      </w:rPr>
      <w:t>.: 22710-35400</w:t>
    </w:r>
  </w:p>
  <w:p w:rsidR="00B40EE7" w:rsidRPr="008B26C7" w:rsidRDefault="00B40EE7" w:rsidP="00B40EE7">
    <w:pPr>
      <w:pBdr>
        <w:top w:val="single" w:sz="4" w:space="1" w:color="0000FF"/>
      </w:pBdr>
      <w:tabs>
        <w:tab w:val="center" w:pos="4153"/>
        <w:tab w:val="right" w:pos="8306"/>
      </w:tabs>
      <w:spacing w:after="0" w:line="240" w:lineRule="auto"/>
      <w:jc w:val="center"/>
      <w:rPr>
        <w:rFonts w:ascii="Noto Serif" w:eastAsia="Times New Roman" w:hAnsi="Noto Serif" w:cs="Noto Serif"/>
        <w:color w:val="030C20"/>
        <w:sz w:val="20"/>
        <w:szCs w:val="20"/>
        <w:lang w:eastAsia="el-GR"/>
      </w:rPr>
    </w:pPr>
    <w:r w:rsidRPr="00217274">
      <w:rPr>
        <w:rFonts w:ascii="Noto Serif" w:eastAsia="Times New Roman" w:hAnsi="Noto Serif" w:cs="Noto Serif"/>
        <w:sz w:val="20"/>
        <w:szCs w:val="20"/>
        <w:lang w:eastAsia="el-GR"/>
      </w:rPr>
      <w:t>e</w:t>
    </w:r>
    <w:r w:rsidRPr="00555628">
      <w:rPr>
        <w:rFonts w:ascii="Noto Serif" w:eastAsia="Times New Roman" w:hAnsi="Noto Serif" w:cs="Noto Serif"/>
        <w:sz w:val="20"/>
        <w:szCs w:val="20"/>
        <w:lang w:eastAsia="el-GR"/>
      </w:rPr>
      <w:t>-</w:t>
    </w:r>
    <w:r w:rsidRPr="00217274">
      <w:rPr>
        <w:rFonts w:ascii="Noto Serif" w:eastAsia="Times New Roman" w:hAnsi="Noto Serif" w:cs="Noto Serif"/>
        <w:sz w:val="20"/>
        <w:szCs w:val="20"/>
        <w:lang w:eastAsia="el-GR"/>
      </w:rPr>
      <w:t>mail</w:t>
    </w:r>
    <w:r w:rsidRPr="00555628">
      <w:rPr>
        <w:rFonts w:ascii="Noto Serif" w:eastAsia="Times New Roman" w:hAnsi="Noto Serif" w:cs="Noto Serif"/>
        <w:sz w:val="20"/>
        <w:szCs w:val="20"/>
        <w:lang w:eastAsia="el-GR"/>
      </w:rPr>
      <w:t xml:space="preserve">: </w:t>
    </w:r>
    <w:hyperlink r:id="rId2" w:history="1">
      <w:r w:rsidRPr="008B26C7">
        <w:rPr>
          <w:rStyle w:val="-"/>
          <w:rFonts w:ascii="Noto Serif" w:eastAsia="Times New Roman" w:hAnsi="Noto Serif" w:cs="Noto Serif"/>
          <w:color w:val="030C20"/>
          <w:sz w:val="20"/>
          <w:szCs w:val="20"/>
          <w:lang w:eastAsia="el-GR"/>
        </w:rPr>
        <w:t>fme</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aegean</w:t>
      </w:r>
      <w:r w:rsidRPr="00555628">
        <w:rPr>
          <w:rStyle w:val="-"/>
          <w:rFonts w:ascii="Noto Serif" w:eastAsia="Times New Roman" w:hAnsi="Noto Serif" w:cs="Noto Serif"/>
          <w:color w:val="030C20"/>
          <w:sz w:val="20"/>
          <w:szCs w:val="20"/>
          <w:lang w:eastAsia="el-GR"/>
        </w:rPr>
        <w:t>.</w:t>
      </w:r>
      <w:r w:rsidRPr="008B26C7">
        <w:rPr>
          <w:rStyle w:val="-"/>
          <w:rFonts w:ascii="Noto Serif" w:eastAsia="Times New Roman" w:hAnsi="Noto Serif" w:cs="Noto Serif"/>
          <w:color w:val="030C20"/>
          <w:sz w:val="20"/>
          <w:szCs w:val="20"/>
          <w:lang w:eastAsia="el-GR"/>
        </w:rPr>
        <w:t>gr</w:t>
      </w:r>
    </w:hyperlink>
  </w:p>
  <w:p w:rsidR="00217274" w:rsidRPr="008B26C7" w:rsidRDefault="00730AD4" w:rsidP="00B40EE7">
    <w:pPr>
      <w:pBdr>
        <w:top w:val="single" w:sz="4" w:space="1" w:color="0000FF"/>
      </w:pBdr>
      <w:tabs>
        <w:tab w:val="center" w:pos="4153"/>
        <w:tab w:val="right" w:pos="8306"/>
      </w:tabs>
      <w:spacing w:after="0" w:line="240" w:lineRule="auto"/>
      <w:jc w:val="center"/>
      <w:rPr>
        <w:rStyle w:val="-"/>
        <w:color w:val="030C20"/>
      </w:rPr>
    </w:pPr>
    <w:hyperlink r:id="rId3" w:history="1">
      <w:r w:rsidR="007014D1" w:rsidRPr="008B26C7">
        <w:rPr>
          <w:rStyle w:val="-"/>
          <w:rFonts w:ascii="Noto Serif" w:eastAsia="Times New Roman" w:hAnsi="Noto Serif" w:cs="Noto Serif"/>
          <w:color w:val="030C20"/>
          <w:sz w:val="20"/>
          <w:szCs w:val="20"/>
          <w:lang w:eastAsia="el-GR"/>
        </w:rPr>
        <w:t>www.fme.aegean.gr</w:t>
      </w:r>
    </w:hyperlink>
  </w:p>
  <w:p w:rsidR="00B40EE7" w:rsidRPr="00555628" w:rsidRDefault="00B40EE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7E8" w:rsidRDefault="009F37E8" w:rsidP="00B40EE7">
      <w:pPr>
        <w:spacing w:after="0" w:line="240" w:lineRule="auto"/>
      </w:pPr>
      <w:r>
        <w:separator/>
      </w:r>
    </w:p>
  </w:footnote>
  <w:footnote w:type="continuationSeparator" w:id="0">
    <w:p w:rsidR="009F37E8" w:rsidRDefault="009F37E8" w:rsidP="00B40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B6843"/>
    <w:multiLevelType w:val="hybridMultilevel"/>
    <w:tmpl w:val="63A8A35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9946E8D"/>
    <w:multiLevelType w:val="hybridMultilevel"/>
    <w:tmpl w:val="CE483B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63C3C"/>
    <w:multiLevelType w:val="hybridMultilevel"/>
    <w:tmpl w:val="D83C196A"/>
    <w:lvl w:ilvl="0" w:tplc="8272EEF4">
      <w:start w:val="1"/>
      <w:numFmt w:val="decimal"/>
      <w:lvlText w:val="%1."/>
      <w:lvlJc w:val="left"/>
      <w:pPr>
        <w:ind w:left="360" w:hanging="360"/>
      </w:pPr>
      <w:rPr>
        <w:rFonts w:hint="default"/>
        <w:b w:val="0"/>
        <w:color w:val="auto"/>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22E903D3"/>
    <w:multiLevelType w:val="hybridMultilevel"/>
    <w:tmpl w:val="D7461EB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567080D"/>
    <w:multiLevelType w:val="hybridMultilevel"/>
    <w:tmpl w:val="99A82A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377E1FBE"/>
    <w:multiLevelType w:val="hybridMultilevel"/>
    <w:tmpl w:val="D6AAEAE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6" w15:restartNumberingAfterBreak="0">
    <w:nsid w:val="46F5556B"/>
    <w:multiLevelType w:val="hybridMultilevel"/>
    <w:tmpl w:val="3F2869B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4DED3BD4"/>
    <w:multiLevelType w:val="hybridMultilevel"/>
    <w:tmpl w:val="D986826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15:restartNumberingAfterBreak="0">
    <w:nsid w:val="50727BC4"/>
    <w:multiLevelType w:val="hybridMultilevel"/>
    <w:tmpl w:val="FDD686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8935081"/>
    <w:multiLevelType w:val="hybridMultilevel"/>
    <w:tmpl w:val="F44CAFBA"/>
    <w:lvl w:ilvl="0" w:tplc="C8D2A6FE">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99579D7"/>
    <w:multiLevelType w:val="hybridMultilevel"/>
    <w:tmpl w:val="07E8B92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685A7F98"/>
    <w:multiLevelType w:val="hybridMultilevel"/>
    <w:tmpl w:val="739C9DC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778B70B6"/>
    <w:multiLevelType w:val="hybridMultilevel"/>
    <w:tmpl w:val="6C7C6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4"/>
  </w:num>
  <w:num w:numId="5">
    <w:abstractNumId w:val="10"/>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
  </w:num>
  <w:num w:numId="10">
    <w:abstractNumId w:val="1"/>
  </w:num>
  <w:num w:numId="11">
    <w:abstractNumId w:val="1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E46"/>
    <w:rsid w:val="0000033B"/>
    <w:rsid w:val="0000210F"/>
    <w:rsid w:val="000D11AD"/>
    <w:rsid w:val="000D7CCF"/>
    <w:rsid w:val="00124189"/>
    <w:rsid w:val="00157C11"/>
    <w:rsid w:val="00204EB3"/>
    <w:rsid w:val="00217274"/>
    <w:rsid w:val="002F2E46"/>
    <w:rsid w:val="003B680F"/>
    <w:rsid w:val="0041704A"/>
    <w:rsid w:val="004D6D24"/>
    <w:rsid w:val="004E1C1C"/>
    <w:rsid w:val="00543224"/>
    <w:rsid w:val="00555628"/>
    <w:rsid w:val="006935CE"/>
    <w:rsid w:val="006A752F"/>
    <w:rsid w:val="006E55DA"/>
    <w:rsid w:val="007014D1"/>
    <w:rsid w:val="00730AD4"/>
    <w:rsid w:val="00797C3C"/>
    <w:rsid w:val="008B26C7"/>
    <w:rsid w:val="0098739B"/>
    <w:rsid w:val="009C7365"/>
    <w:rsid w:val="009F37E8"/>
    <w:rsid w:val="00A62F4E"/>
    <w:rsid w:val="00B40EE7"/>
    <w:rsid w:val="00B63ED4"/>
    <w:rsid w:val="00B82BDA"/>
    <w:rsid w:val="00BC0207"/>
    <w:rsid w:val="00BF285B"/>
    <w:rsid w:val="00D004E6"/>
    <w:rsid w:val="00E0390B"/>
    <w:rsid w:val="00EA7D19"/>
    <w:rsid w:val="00F46DA2"/>
    <w:rsid w:val="00FD1175"/>
    <w:rsid w:val="00FD7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47587D"/>
  <w15:chartTrackingRefBased/>
  <w15:docId w15:val="{41C53A18-9761-4266-82FD-2B7DCAC5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Char"/>
    <w:uiPriority w:val="9"/>
    <w:qFormat/>
    <w:rsid w:val="00F46DA2"/>
    <w:pPr>
      <w:keepNext/>
      <w:autoSpaceDN w:val="0"/>
      <w:spacing w:before="480" w:after="0" w:line="480" w:lineRule="auto"/>
      <w:jc w:val="center"/>
      <w:outlineLvl w:val="0"/>
    </w:pPr>
    <w:rPr>
      <w:rFonts w:ascii="Times New Roman" w:hAnsi="Times New Roman" w:cs="Times New Roman"/>
      <w:b/>
      <w:bCs/>
      <w:kern w:val="36"/>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40EE7"/>
    <w:pPr>
      <w:tabs>
        <w:tab w:val="center" w:pos="4680"/>
        <w:tab w:val="right" w:pos="9360"/>
      </w:tabs>
      <w:spacing w:after="0" w:line="240" w:lineRule="auto"/>
    </w:pPr>
  </w:style>
  <w:style w:type="character" w:customStyle="1" w:styleId="Char">
    <w:name w:val="Κεφαλίδα Char"/>
    <w:basedOn w:val="a0"/>
    <w:link w:val="a3"/>
    <w:uiPriority w:val="99"/>
    <w:rsid w:val="00B40EE7"/>
  </w:style>
  <w:style w:type="paragraph" w:styleId="a4">
    <w:name w:val="footer"/>
    <w:basedOn w:val="a"/>
    <w:link w:val="Char0"/>
    <w:uiPriority w:val="99"/>
    <w:unhideWhenUsed/>
    <w:rsid w:val="00B40EE7"/>
    <w:pPr>
      <w:tabs>
        <w:tab w:val="center" w:pos="4680"/>
        <w:tab w:val="right" w:pos="9360"/>
      </w:tabs>
      <w:spacing w:after="0" w:line="240" w:lineRule="auto"/>
    </w:pPr>
  </w:style>
  <w:style w:type="character" w:customStyle="1" w:styleId="Char0">
    <w:name w:val="Υποσέλιδο Char"/>
    <w:basedOn w:val="a0"/>
    <w:link w:val="a4"/>
    <w:uiPriority w:val="99"/>
    <w:rsid w:val="00B40EE7"/>
  </w:style>
  <w:style w:type="character" w:styleId="-">
    <w:name w:val="Hyperlink"/>
    <w:basedOn w:val="a0"/>
    <w:uiPriority w:val="99"/>
    <w:unhideWhenUsed/>
    <w:rsid w:val="00B40EE7"/>
    <w:rPr>
      <w:color w:val="0563C1" w:themeColor="hyperlink"/>
      <w:u w:val="single"/>
    </w:rPr>
  </w:style>
  <w:style w:type="character" w:styleId="-0">
    <w:name w:val="FollowedHyperlink"/>
    <w:basedOn w:val="a0"/>
    <w:uiPriority w:val="99"/>
    <w:semiHidden/>
    <w:unhideWhenUsed/>
    <w:rsid w:val="00217274"/>
    <w:rPr>
      <w:color w:val="954F72" w:themeColor="followedHyperlink"/>
      <w:u w:val="single"/>
    </w:rPr>
  </w:style>
  <w:style w:type="character" w:customStyle="1" w:styleId="fontstyle01">
    <w:name w:val="fontstyle01"/>
    <w:basedOn w:val="a0"/>
    <w:rsid w:val="00E0390B"/>
    <w:rPr>
      <w:rFonts w:ascii="PalatinoLinotype-Roman" w:hAnsi="PalatinoLinotype-Roman" w:hint="default"/>
      <w:b w:val="0"/>
      <w:bCs w:val="0"/>
      <w:i w:val="0"/>
      <w:iCs w:val="0"/>
      <w:color w:val="000000"/>
      <w:sz w:val="20"/>
      <w:szCs w:val="20"/>
    </w:rPr>
  </w:style>
  <w:style w:type="paragraph" w:styleId="a5">
    <w:name w:val="Body Text"/>
    <w:basedOn w:val="a"/>
    <w:link w:val="Char1"/>
    <w:uiPriority w:val="99"/>
    <w:semiHidden/>
    <w:unhideWhenUsed/>
    <w:rsid w:val="000D11AD"/>
    <w:pPr>
      <w:spacing w:after="120"/>
    </w:pPr>
  </w:style>
  <w:style w:type="character" w:customStyle="1" w:styleId="Char1">
    <w:name w:val="Σώμα κειμένου Char"/>
    <w:basedOn w:val="a0"/>
    <w:link w:val="a5"/>
    <w:uiPriority w:val="99"/>
    <w:semiHidden/>
    <w:rsid w:val="000D11AD"/>
  </w:style>
  <w:style w:type="character" w:styleId="a6">
    <w:name w:val="footnote reference"/>
    <w:rsid w:val="000D11AD"/>
    <w:rPr>
      <w:vertAlign w:val="superscript"/>
    </w:rPr>
  </w:style>
  <w:style w:type="paragraph" w:styleId="a7">
    <w:name w:val="List Paragraph"/>
    <w:basedOn w:val="a"/>
    <w:uiPriority w:val="34"/>
    <w:qFormat/>
    <w:rsid w:val="004E1C1C"/>
    <w:pPr>
      <w:spacing w:after="0" w:line="240" w:lineRule="auto"/>
      <w:ind w:left="720"/>
    </w:pPr>
    <w:rPr>
      <w:rFonts w:ascii="Calibri" w:hAnsi="Calibri" w:cs="Calibri"/>
      <w:lang w:val="el-GR"/>
    </w:rPr>
  </w:style>
  <w:style w:type="character" w:customStyle="1" w:styleId="1Char">
    <w:name w:val="Επικεφαλίδα 1 Char"/>
    <w:basedOn w:val="a0"/>
    <w:link w:val="1"/>
    <w:uiPriority w:val="9"/>
    <w:rsid w:val="00F46DA2"/>
    <w:rPr>
      <w:rFonts w:ascii="Times New Roman" w:hAnsi="Times New Roman" w:cs="Times New Roman"/>
      <w:b/>
      <w:bCs/>
      <w:kern w:val="36"/>
      <w:sz w:val="24"/>
      <w:szCs w:val="24"/>
      <w:lang w:val="el-GR" w:eastAsia="el-GR"/>
    </w:rPr>
  </w:style>
  <w:style w:type="paragraph" w:styleId="a8">
    <w:name w:val="Plain Text"/>
    <w:basedOn w:val="a"/>
    <w:link w:val="Char2"/>
    <w:uiPriority w:val="99"/>
    <w:semiHidden/>
    <w:unhideWhenUsed/>
    <w:rsid w:val="00F46DA2"/>
    <w:pPr>
      <w:autoSpaceDN w:val="0"/>
      <w:spacing w:after="0" w:line="240" w:lineRule="auto"/>
    </w:pPr>
    <w:rPr>
      <w:rFonts w:ascii="Calibri" w:hAnsi="Calibri" w:cs="Calibri"/>
      <w:lang w:val="el-GR" w:eastAsia="el-GR"/>
    </w:rPr>
  </w:style>
  <w:style w:type="character" w:customStyle="1" w:styleId="Char2">
    <w:name w:val="Απλό κείμενο Char"/>
    <w:basedOn w:val="a0"/>
    <w:link w:val="a8"/>
    <w:uiPriority w:val="99"/>
    <w:semiHidden/>
    <w:rsid w:val="00F46DA2"/>
    <w:rPr>
      <w:rFonts w:ascii="Calibri" w:hAnsi="Calibri" w:cs="Calibri"/>
      <w:lang w:val="el-GR" w:eastAsia="el-GR"/>
    </w:rPr>
  </w:style>
  <w:style w:type="paragraph" w:styleId="a9">
    <w:name w:val="No Spacing"/>
    <w:uiPriority w:val="1"/>
    <w:qFormat/>
    <w:rsid w:val="003B680F"/>
    <w:pPr>
      <w:spacing w:after="0" w:line="240" w:lineRule="auto"/>
    </w:pPr>
    <w:rPr>
      <w:lang w:val="en-GB"/>
    </w:rPr>
  </w:style>
  <w:style w:type="paragraph" w:styleId="Web">
    <w:name w:val="Normal (Web)"/>
    <w:basedOn w:val="a"/>
    <w:uiPriority w:val="99"/>
    <w:unhideWhenUsed/>
    <w:rsid w:val="00204EB3"/>
    <w:pPr>
      <w:spacing w:after="0" w:line="240" w:lineRule="auto"/>
    </w:pPr>
    <w:rPr>
      <w:rFonts w:ascii="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4157">
      <w:bodyDiv w:val="1"/>
      <w:marLeft w:val="0"/>
      <w:marRight w:val="0"/>
      <w:marTop w:val="0"/>
      <w:marBottom w:val="0"/>
      <w:divBdr>
        <w:top w:val="none" w:sz="0" w:space="0" w:color="auto"/>
        <w:left w:val="none" w:sz="0" w:space="0" w:color="auto"/>
        <w:bottom w:val="none" w:sz="0" w:space="0" w:color="auto"/>
        <w:right w:val="none" w:sz="0" w:space="0" w:color="auto"/>
      </w:divBdr>
    </w:div>
    <w:div w:id="660080686">
      <w:bodyDiv w:val="1"/>
      <w:marLeft w:val="0"/>
      <w:marRight w:val="0"/>
      <w:marTop w:val="0"/>
      <w:marBottom w:val="0"/>
      <w:divBdr>
        <w:top w:val="none" w:sz="0" w:space="0" w:color="auto"/>
        <w:left w:val="none" w:sz="0" w:space="0" w:color="auto"/>
        <w:bottom w:val="none" w:sz="0" w:space="0" w:color="auto"/>
        <w:right w:val="none" w:sz="0" w:space="0" w:color="auto"/>
      </w:divBdr>
    </w:div>
    <w:div w:id="682514930">
      <w:bodyDiv w:val="1"/>
      <w:marLeft w:val="0"/>
      <w:marRight w:val="0"/>
      <w:marTop w:val="0"/>
      <w:marBottom w:val="0"/>
      <w:divBdr>
        <w:top w:val="none" w:sz="0" w:space="0" w:color="auto"/>
        <w:left w:val="none" w:sz="0" w:space="0" w:color="auto"/>
        <w:bottom w:val="none" w:sz="0" w:space="0" w:color="auto"/>
        <w:right w:val="none" w:sz="0" w:space="0" w:color="auto"/>
      </w:divBdr>
    </w:div>
    <w:div w:id="886721796">
      <w:bodyDiv w:val="1"/>
      <w:marLeft w:val="0"/>
      <w:marRight w:val="0"/>
      <w:marTop w:val="0"/>
      <w:marBottom w:val="0"/>
      <w:divBdr>
        <w:top w:val="none" w:sz="0" w:space="0" w:color="auto"/>
        <w:left w:val="none" w:sz="0" w:space="0" w:color="auto"/>
        <w:bottom w:val="none" w:sz="0" w:space="0" w:color="auto"/>
        <w:right w:val="none" w:sz="0" w:space="0" w:color="auto"/>
      </w:divBdr>
    </w:div>
    <w:div w:id="1149131396">
      <w:bodyDiv w:val="1"/>
      <w:marLeft w:val="0"/>
      <w:marRight w:val="0"/>
      <w:marTop w:val="0"/>
      <w:marBottom w:val="0"/>
      <w:divBdr>
        <w:top w:val="none" w:sz="0" w:space="0" w:color="auto"/>
        <w:left w:val="none" w:sz="0" w:space="0" w:color="auto"/>
        <w:bottom w:val="none" w:sz="0" w:space="0" w:color="auto"/>
        <w:right w:val="none" w:sz="0" w:space="0" w:color="auto"/>
      </w:divBdr>
    </w:div>
    <w:div w:id="1268152034">
      <w:bodyDiv w:val="1"/>
      <w:marLeft w:val="0"/>
      <w:marRight w:val="0"/>
      <w:marTop w:val="0"/>
      <w:marBottom w:val="0"/>
      <w:divBdr>
        <w:top w:val="none" w:sz="0" w:space="0" w:color="auto"/>
        <w:left w:val="none" w:sz="0" w:space="0" w:color="auto"/>
        <w:bottom w:val="none" w:sz="0" w:space="0" w:color="auto"/>
        <w:right w:val="none" w:sz="0" w:space="0" w:color="auto"/>
      </w:divBdr>
    </w:div>
    <w:div w:id="1340620327">
      <w:bodyDiv w:val="1"/>
      <w:marLeft w:val="0"/>
      <w:marRight w:val="0"/>
      <w:marTop w:val="0"/>
      <w:marBottom w:val="0"/>
      <w:divBdr>
        <w:top w:val="none" w:sz="0" w:space="0" w:color="auto"/>
        <w:left w:val="none" w:sz="0" w:space="0" w:color="auto"/>
        <w:bottom w:val="none" w:sz="0" w:space="0" w:color="auto"/>
        <w:right w:val="none" w:sz="0" w:space="0" w:color="auto"/>
      </w:divBdr>
    </w:div>
    <w:div w:id="1547568190">
      <w:bodyDiv w:val="1"/>
      <w:marLeft w:val="0"/>
      <w:marRight w:val="0"/>
      <w:marTop w:val="0"/>
      <w:marBottom w:val="0"/>
      <w:divBdr>
        <w:top w:val="none" w:sz="0" w:space="0" w:color="auto"/>
        <w:left w:val="none" w:sz="0" w:space="0" w:color="auto"/>
        <w:bottom w:val="none" w:sz="0" w:space="0" w:color="auto"/>
        <w:right w:val="none" w:sz="0" w:space="0" w:color="auto"/>
      </w:divBdr>
    </w:div>
    <w:div w:id="1924219302">
      <w:bodyDiv w:val="1"/>
      <w:marLeft w:val="0"/>
      <w:marRight w:val="0"/>
      <w:marTop w:val="0"/>
      <w:marBottom w:val="0"/>
      <w:divBdr>
        <w:top w:val="none" w:sz="0" w:space="0" w:color="auto"/>
        <w:left w:val="none" w:sz="0" w:space="0" w:color="auto"/>
        <w:bottom w:val="none" w:sz="0" w:space="0" w:color="auto"/>
        <w:right w:val="none" w:sz="0" w:space="0" w:color="auto"/>
      </w:divBdr>
    </w:div>
    <w:div w:id="214507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s.ssrn.com/sol3/results.cfm?RequestTimeout=5000000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fme.aegean.gr/el/p/vasileioy-s-eyaggelos"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me.aegean.gr" TargetMode="External"/><Relationship Id="rId2" Type="http://schemas.openxmlformats.org/officeDocument/2006/relationships/hyperlink" Target="mailto:fme@aegean.gr" TargetMode="External"/><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1122</Words>
  <Characters>6061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Frezoulis John</dc:creator>
  <cp:keywords/>
  <dc:description/>
  <cp:lastModifiedBy>Marsellou Sofia</cp:lastModifiedBy>
  <cp:revision>10</cp:revision>
  <dcterms:created xsi:type="dcterms:W3CDTF">2022-10-27T09:37:00Z</dcterms:created>
  <dcterms:modified xsi:type="dcterms:W3CDTF">2022-10-27T09:57:00Z</dcterms:modified>
</cp:coreProperties>
</file>