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635" w:rsidRPr="00623995" w:rsidRDefault="00422635" w:rsidP="00422635">
      <w:pPr>
        <w:pStyle w:val="2"/>
        <w:ind w:left="0"/>
        <w:rPr>
          <w:rFonts w:ascii="Calibri Light" w:hAnsi="Calibri Light" w:cs="Tahoma"/>
          <w:szCs w:val="22"/>
        </w:rPr>
      </w:pPr>
      <w:r w:rsidRPr="00623995">
        <w:rPr>
          <w:rFonts w:ascii="Calibri Light" w:hAnsi="Calibri Light" w:cs="Tahoma"/>
          <w:szCs w:val="22"/>
        </w:rPr>
        <w:t>ΠΑΝΕΠΙΣΤΗΜΙΟ ΑΙΓΑΙΟΥ</w:t>
      </w:r>
    </w:p>
    <w:p w:rsidR="00422635" w:rsidRPr="00623995" w:rsidRDefault="00422635" w:rsidP="00422635">
      <w:pPr>
        <w:pStyle w:val="1"/>
        <w:jc w:val="left"/>
        <w:rPr>
          <w:rFonts w:ascii="Calibri Light" w:hAnsi="Calibri Light" w:cs="Tahoma"/>
          <w:sz w:val="22"/>
          <w:szCs w:val="22"/>
          <w:u w:val="none"/>
        </w:rPr>
      </w:pPr>
      <w:r w:rsidRPr="00623995">
        <w:rPr>
          <w:rFonts w:ascii="Calibri Light" w:hAnsi="Calibri Light" w:cs="Tahoma"/>
          <w:sz w:val="22"/>
          <w:szCs w:val="22"/>
          <w:u w:val="none"/>
        </w:rPr>
        <w:t>ΣΧΟΛΗ ΕΠΙΣΤΗΜΩΝ ΤΗΣ ΔΙΟΙΚΗΣΗΣ</w:t>
      </w:r>
    </w:p>
    <w:p w:rsidR="00422635" w:rsidRPr="00623995" w:rsidRDefault="00422635" w:rsidP="00422635">
      <w:pPr>
        <w:rPr>
          <w:rFonts w:ascii="Calibri Light" w:hAnsi="Calibri Light" w:cs="Tahoma"/>
          <w:b/>
          <w:sz w:val="22"/>
          <w:szCs w:val="22"/>
          <w:lang w:val="el-GR"/>
        </w:rPr>
      </w:pPr>
      <w:r w:rsidRPr="00623995">
        <w:rPr>
          <w:rFonts w:ascii="Calibri Light" w:hAnsi="Calibri Light" w:cs="Tahoma"/>
          <w:b/>
          <w:sz w:val="22"/>
          <w:szCs w:val="22"/>
          <w:lang w:val="el-GR"/>
        </w:rPr>
        <w:t>ΤΜΗΜΑ ΜΗΧΑΝΙΚΩΝ ΟΙΚΟΝΟΜΙΑΣ ΚΑΙ ΔΙΟΙΚΗΣΗΣ</w:t>
      </w:r>
    </w:p>
    <w:p w:rsidR="00422635" w:rsidRPr="00623995" w:rsidRDefault="00422635" w:rsidP="00422635">
      <w:pPr>
        <w:pStyle w:val="2"/>
        <w:tabs>
          <w:tab w:val="left" w:pos="7110"/>
        </w:tabs>
        <w:spacing w:line="120" w:lineRule="auto"/>
        <w:jc w:val="right"/>
        <w:rPr>
          <w:rFonts w:ascii="Calibri Light" w:hAnsi="Calibri Light" w:cs="Tahoma"/>
          <w:szCs w:val="22"/>
        </w:rPr>
      </w:pPr>
    </w:p>
    <w:p w:rsidR="00422635" w:rsidRPr="00623995" w:rsidRDefault="00422635" w:rsidP="00422635">
      <w:pPr>
        <w:jc w:val="right"/>
        <w:rPr>
          <w:rFonts w:ascii="Calibri Light" w:hAnsi="Calibri Light" w:cs="Tahoma"/>
          <w:sz w:val="22"/>
          <w:szCs w:val="22"/>
          <w:lang w:val="el-GR"/>
        </w:rPr>
      </w:pPr>
    </w:p>
    <w:p w:rsidR="00422635" w:rsidRPr="00C6551B" w:rsidRDefault="00422635" w:rsidP="00422635">
      <w:pPr>
        <w:jc w:val="right"/>
        <w:rPr>
          <w:rFonts w:ascii="Calibri Light" w:hAnsi="Calibri Light" w:cs="Tahoma"/>
          <w:sz w:val="22"/>
          <w:szCs w:val="22"/>
          <w:lang w:val="el-GR"/>
        </w:rPr>
      </w:pPr>
      <w:r w:rsidRPr="00CA760B">
        <w:rPr>
          <w:rFonts w:ascii="Calibri Light" w:hAnsi="Calibri Light" w:cs="Tahoma"/>
          <w:sz w:val="22"/>
          <w:szCs w:val="22"/>
          <w:lang w:val="el-GR"/>
        </w:rPr>
        <w:t xml:space="preserve">Χίος, </w:t>
      </w:r>
      <w:r>
        <w:rPr>
          <w:rFonts w:ascii="Calibri Light" w:hAnsi="Calibri Light" w:cs="Tahoma"/>
          <w:sz w:val="22"/>
          <w:szCs w:val="22"/>
          <w:lang w:val="el-GR"/>
        </w:rPr>
        <w:t>26</w:t>
      </w:r>
      <w:r w:rsidRPr="00C6551B">
        <w:rPr>
          <w:rFonts w:ascii="Calibri Light" w:hAnsi="Calibri Light" w:cs="Tahoma"/>
          <w:sz w:val="22"/>
          <w:szCs w:val="22"/>
          <w:lang w:val="el-GR"/>
        </w:rPr>
        <w:t xml:space="preserve"> </w:t>
      </w:r>
      <w:r w:rsidRPr="00CA760B">
        <w:rPr>
          <w:rFonts w:ascii="Calibri Light" w:hAnsi="Calibri Light" w:cs="Tahoma"/>
          <w:sz w:val="22"/>
          <w:szCs w:val="22"/>
          <w:lang w:val="el-GR"/>
        </w:rPr>
        <w:t>Σεπτεμβρίου 201</w:t>
      </w:r>
      <w:r w:rsidRPr="00C6551B">
        <w:rPr>
          <w:rFonts w:ascii="Calibri Light" w:hAnsi="Calibri Light" w:cs="Tahoma"/>
          <w:sz w:val="22"/>
          <w:szCs w:val="22"/>
          <w:lang w:val="el-GR"/>
        </w:rPr>
        <w:t>4</w:t>
      </w:r>
    </w:p>
    <w:p w:rsidR="00422635" w:rsidRPr="00623995" w:rsidRDefault="00422635" w:rsidP="00422635">
      <w:pPr>
        <w:jc w:val="right"/>
        <w:rPr>
          <w:rFonts w:ascii="Calibri Light" w:hAnsi="Calibri Light" w:cs="Tahoma"/>
          <w:sz w:val="22"/>
          <w:szCs w:val="22"/>
          <w:lang w:val="el-GR"/>
        </w:rPr>
      </w:pPr>
    </w:p>
    <w:p w:rsidR="00422635" w:rsidRPr="00623995" w:rsidRDefault="00422635" w:rsidP="00422635">
      <w:pPr>
        <w:jc w:val="right"/>
        <w:rPr>
          <w:rFonts w:ascii="Calibri Light" w:hAnsi="Calibri Light" w:cs="Tahoma"/>
          <w:sz w:val="22"/>
          <w:szCs w:val="22"/>
          <w:lang w:val="el-GR"/>
        </w:rPr>
      </w:pPr>
    </w:p>
    <w:p w:rsidR="00422635" w:rsidRPr="00623995" w:rsidRDefault="00422635" w:rsidP="00422635">
      <w:pPr>
        <w:jc w:val="center"/>
        <w:rPr>
          <w:rFonts w:ascii="Calibri Light" w:hAnsi="Calibri Light" w:cs="Tahoma"/>
          <w:b/>
          <w:sz w:val="22"/>
          <w:szCs w:val="22"/>
          <w:u w:val="single"/>
          <w:lang w:val="el-GR"/>
        </w:rPr>
      </w:pPr>
      <w:r w:rsidRPr="00623995">
        <w:rPr>
          <w:rFonts w:ascii="Calibri Light" w:hAnsi="Calibri Light" w:cs="Tahoma"/>
          <w:b/>
          <w:sz w:val="22"/>
          <w:szCs w:val="22"/>
          <w:u w:val="single"/>
          <w:lang w:val="el-GR"/>
        </w:rPr>
        <w:t>ΑΝΑΚΟΙΝΩΣΗ</w:t>
      </w:r>
    </w:p>
    <w:p w:rsidR="00422635" w:rsidRPr="00623995" w:rsidRDefault="00422635" w:rsidP="00422635">
      <w:pPr>
        <w:jc w:val="center"/>
        <w:rPr>
          <w:rFonts w:ascii="Calibri Light" w:hAnsi="Calibri Light" w:cs="Tahoma"/>
          <w:sz w:val="22"/>
          <w:szCs w:val="22"/>
          <w:lang w:val="el-GR"/>
        </w:rPr>
      </w:pPr>
    </w:p>
    <w:p w:rsidR="00422635" w:rsidRPr="00623995" w:rsidRDefault="00422635" w:rsidP="00422635">
      <w:pPr>
        <w:spacing w:line="360" w:lineRule="auto"/>
        <w:jc w:val="both"/>
        <w:rPr>
          <w:rFonts w:ascii="Calibri Light" w:hAnsi="Calibri Light" w:cs="Tahoma"/>
          <w:b/>
          <w:bCs/>
          <w:sz w:val="22"/>
          <w:szCs w:val="22"/>
          <w:lang w:val="el-GR"/>
        </w:rPr>
      </w:pPr>
      <w:r w:rsidRPr="00623995">
        <w:rPr>
          <w:rFonts w:ascii="Calibri Light" w:hAnsi="Calibri Light" w:cs="Tahoma"/>
          <w:b/>
          <w:bCs/>
          <w:sz w:val="22"/>
          <w:szCs w:val="22"/>
          <w:lang w:val="el-GR"/>
        </w:rPr>
        <w:t>Θέμα:</w:t>
      </w:r>
      <w:r w:rsidRPr="00623995">
        <w:rPr>
          <w:rFonts w:ascii="Calibri Light" w:hAnsi="Calibri Light" w:cs="Tahoma"/>
          <w:b/>
          <w:bCs/>
          <w:sz w:val="22"/>
          <w:szCs w:val="22"/>
          <w:lang w:val="el-GR"/>
        </w:rPr>
        <w:tab/>
        <w:t xml:space="preserve"> </w:t>
      </w:r>
      <w:r w:rsidRPr="00623995">
        <w:rPr>
          <w:rFonts w:ascii="Calibri Light" w:hAnsi="Calibri Light" w:cs="Tahoma"/>
          <w:b/>
          <w:bCs/>
          <w:sz w:val="22"/>
          <w:szCs w:val="22"/>
          <w:u w:val="single"/>
          <w:lang w:val="el-GR"/>
        </w:rPr>
        <w:t xml:space="preserve">«Έναρξη Μαθημάτων για το Χειμερινό Εξάμηνο </w:t>
      </w:r>
      <w:proofErr w:type="spellStart"/>
      <w:r w:rsidRPr="00623995">
        <w:rPr>
          <w:rFonts w:ascii="Calibri Light" w:hAnsi="Calibri Light" w:cs="Tahoma"/>
          <w:b/>
          <w:bCs/>
          <w:sz w:val="22"/>
          <w:szCs w:val="22"/>
          <w:u w:val="single"/>
          <w:lang w:val="el-GR"/>
        </w:rPr>
        <w:t>ακαδ</w:t>
      </w:r>
      <w:proofErr w:type="spellEnd"/>
      <w:r w:rsidRPr="00623995">
        <w:rPr>
          <w:rFonts w:ascii="Calibri Light" w:hAnsi="Calibri Light" w:cs="Tahoma"/>
          <w:b/>
          <w:bCs/>
          <w:sz w:val="22"/>
          <w:szCs w:val="22"/>
          <w:u w:val="single"/>
          <w:lang w:val="el-GR"/>
        </w:rPr>
        <w:t xml:space="preserve">. Έτους 2014-2015 – Ηλεκτρονική Δήλωση Μαθημάτων </w:t>
      </w:r>
    </w:p>
    <w:p w:rsidR="00422635" w:rsidRPr="00623995" w:rsidRDefault="00422635" w:rsidP="00422635">
      <w:pPr>
        <w:spacing w:line="360" w:lineRule="auto"/>
        <w:rPr>
          <w:rFonts w:ascii="Calibri Light" w:hAnsi="Calibri Light" w:cs="Tahoma"/>
          <w:b/>
          <w:bCs/>
          <w:sz w:val="22"/>
          <w:szCs w:val="22"/>
          <w:lang w:val="el-GR"/>
        </w:rPr>
      </w:pPr>
    </w:p>
    <w:p w:rsidR="00422635" w:rsidRPr="00623995" w:rsidRDefault="00422635" w:rsidP="00422635">
      <w:pPr>
        <w:spacing w:line="360" w:lineRule="auto"/>
        <w:jc w:val="both"/>
        <w:rPr>
          <w:rFonts w:ascii="Calibri Light" w:hAnsi="Calibri Light" w:cs="Tahoma"/>
          <w:b/>
          <w:bCs/>
          <w:sz w:val="22"/>
          <w:szCs w:val="22"/>
          <w:lang w:val="el-GR"/>
        </w:rPr>
      </w:pPr>
      <w:r w:rsidRPr="00623995">
        <w:rPr>
          <w:rFonts w:ascii="Calibri Light" w:hAnsi="Calibri Light" w:cs="Tahoma"/>
          <w:sz w:val="22"/>
          <w:szCs w:val="22"/>
          <w:lang w:val="el-GR"/>
        </w:rPr>
        <w:t xml:space="preserve">Τα μαθήματα για το </w:t>
      </w:r>
      <w:r w:rsidRPr="00623995">
        <w:rPr>
          <w:rFonts w:ascii="Calibri Light" w:hAnsi="Calibri Light" w:cs="Tahoma"/>
          <w:b/>
          <w:sz w:val="22"/>
          <w:szCs w:val="22"/>
          <w:lang w:val="el-GR"/>
        </w:rPr>
        <w:t>χειμερινό εξάμηνο</w:t>
      </w:r>
      <w:r w:rsidRPr="00623995">
        <w:rPr>
          <w:rFonts w:ascii="Calibri Light" w:hAnsi="Calibri Light" w:cs="Tahoma"/>
          <w:sz w:val="22"/>
          <w:szCs w:val="22"/>
          <w:lang w:val="el-GR"/>
        </w:rPr>
        <w:t xml:space="preserve"> </w:t>
      </w:r>
      <w:proofErr w:type="spellStart"/>
      <w:r w:rsidRPr="00623995">
        <w:rPr>
          <w:rFonts w:ascii="Calibri Light" w:hAnsi="Calibri Light" w:cs="Tahoma"/>
          <w:sz w:val="22"/>
          <w:szCs w:val="22"/>
          <w:lang w:val="el-GR"/>
        </w:rPr>
        <w:t>ακαδ</w:t>
      </w:r>
      <w:proofErr w:type="spellEnd"/>
      <w:r w:rsidRPr="00623995">
        <w:rPr>
          <w:rFonts w:ascii="Calibri Light" w:hAnsi="Calibri Light" w:cs="Tahoma"/>
          <w:sz w:val="22"/>
          <w:szCs w:val="22"/>
          <w:lang w:val="el-GR"/>
        </w:rPr>
        <w:t xml:space="preserve">. έτους 2014-2015 ξεκινούν τη </w:t>
      </w:r>
      <w:r w:rsidRPr="00623995">
        <w:rPr>
          <w:rFonts w:ascii="Calibri Light" w:hAnsi="Calibri Light" w:cs="Tahoma"/>
          <w:b/>
          <w:bCs/>
          <w:sz w:val="22"/>
          <w:szCs w:val="22"/>
          <w:lang w:val="el-GR"/>
        </w:rPr>
        <w:t xml:space="preserve">Δευτέρα 29 Σεπτεμβρίου 2014 </w:t>
      </w:r>
      <w:r w:rsidRPr="00623995">
        <w:rPr>
          <w:rFonts w:ascii="Calibri Light" w:hAnsi="Calibri Light" w:cs="Tahoma"/>
          <w:bCs/>
          <w:sz w:val="22"/>
          <w:szCs w:val="22"/>
          <w:lang w:val="el-GR"/>
        </w:rPr>
        <w:t>(</w:t>
      </w:r>
      <w:r w:rsidRPr="00623995">
        <w:rPr>
          <w:rFonts w:ascii="Calibri Light" w:hAnsi="Calibri Light" w:cs="Tahoma"/>
          <w:bCs/>
          <w:i/>
          <w:sz w:val="22"/>
          <w:szCs w:val="22"/>
          <w:lang w:val="el-GR"/>
        </w:rPr>
        <w:t xml:space="preserve">σύμφωνα με απόφαση της με </w:t>
      </w:r>
      <w:proofErr w:type="spellStart"/>
      <w:r w:rsidRPr="00623995">
        <w:rPr>
          <w:rFonts w:ascii="Calibri Light" w:hAnsi="Calibri Light" w:cs="Tahoma"/>
          <w:bCs/>
          <w:i/>
          <w:sz w:val="22"/>
          <w:szCs w:val="22"/>
          <w:lang w:val="el-GR"/>
        </w:rPr>
        <w:t>αριθμ</w:t>
      </w:r>
      <w:proofErr w:type="spellEnd"/>
      <w:r w:rsidRPr="00623995">
        <w:rPr>
          <w:rFonts w:ascii="Calibri Light" w:hAnsi="Calibri Light" w:cs="Tahoma"/>
          <w:bCs/>
          <w:i/>
          <w:sz w:val="22"/>
          <w:szCs w:val="22"/>
          <w:lang w:val="el-GR"/>
        </w:rPr>
        <w:t>. 28/19.06.2014 συνεδρίασης της Συγκλήτου</w:t>
      </w:r>
      <w:r w:rsidRPr="00623995">
        <w:rPr>
          <w:rFonts w:ascii="Calibri Light" w:hAnsi="Calibri Light" w:cs="Tahoma"/>
          <w:bCs/>
          <w:sz w:val="22"/>
          <w:szCs w:val="22"/>
          <w:lang w:val="el-GR"/>
        </w:rPr>
        <w:t>).</w:t>
      </w:r>
    </w:p>
    <w:p w:rsidR="00422635" w:rsidRDefault="00422635" w:rsidP="00422635">
      <w:pPr>
        <w:spacing w:line="360" w:lineRule="auto"/>
        <w:jc w:val="both"/>
        <w:rPr>
          <w:rFonts w:ascii="Calibri Light" w:hAnsi="Calibri Light" w:cs="Tahoma"/>
          <w:bCs/>
          <w:i/>
          <w:sz w:val="22"/>
          <w:szCs w:val="22"/>
          <w:lang w:val="el-GR"/>
        </w:rPr>
      </w:pPr>
      <w:r w:rsidRPr="00623995">
        <w:rPr>
          <w:rFonts w:ascii="Calibri Light" w:hAnsi="Calibri Light" w:cs="Tahoma"/>
          <w:b/>
          <w:sz w:val="22"/>
          <w:szCs w:val="22"/>
          <w:u w:val="single"/>
          <w:lang w:val="el-GR"/>
        </w:rPr>
        <w:t xml:space="preserve">Οι δηλώσεις μαθημάτων και </w:t>
      </w:r>
      <w:r w:rsidRPr="00C6551B">
        <w:rPr>
          <w:rFonts w:ascii="Calibri Light" w:hAnsi="Calibri Light" w:cs="Tahoma"/>
          <w:b/>
          <w:sz w:val="22"/>
          <w:szCs w:val="22"/>
          <w:u w:val="single"/>
          <w:lang w:val="el-GR"/>
        </w:rPr>
        <w:t>κατεύθυνσης</w:t>
      </w:r>
      <w:r w:rsidRPr="00C6551B">
        <w:rPr>
          <w:rFonts w:ascii="Calibri Light" w:hAnsi="Calibri Light" w:cs="Tahoma"/>
          <w:sz w:val="22"/>
          <w:szCs w:val="22"/>
          <w:u w:val="single"/>
          <w:lang w:val="el-GR"/>
        </w:rPr>
        <w:t xml:space="preserve"> </w:t>
      </w:r>
      <w:r w:rsidRPr="00C6551B">
        <w:rPr>
          <w:rFonts w:ascii="Calibri Light" w:hAnsi="Calibri Light" w:cs="Tahoma"/>
          <w:b/>
          <w:sz w:val="22"/>
          <w:szCs w:val="22"/>
          <w:u w:val="single"/>
          <w:lang w:val="el-GR"/>
        </w:rPr>
        <w:t>πραγματοποιούνται</w:t>
      </w:r>
      <w:r w:rsidRPr="00623995">
        <w:rPr>
          <w:rFonts w:ascii="Calibri Light" w:hAnsi="Calibri Light" w:cs="Tahoma"/>
          <w:b/>
          <w:sz w:val="22"/>
          <w:szCs w:val="22"/>
          <w:u w:val="single"/>
          <w:lang w:val="el-GR"/>
        </w:rPr>
        <w:t xml:space="preserve"> πλέον μόνο ηλεκτρονικά,</w:t>
      </w:r>
      <w:r w:rsidRPr="00623995">
        <w:rPr>
          <w:rFonts w:ascii="Calibri Light" w:hAnsi="Calibri Light" w:cs="Tahoma"/>
          <w:sz w:val="22"/>
          <w:szCs w:val="22"/>
          <w:u w:val="single"/>
          <w:lang w:val="el-GR"/>
        </w:rPr>
        <w:t xml:space="preserve"> </w:t>
      </w:r>
      <w:r w:rsidRPr="00623995">
        <w:rPr>
          <w:rFonts w:ascii="Calibri Light" w:hAnsi="Calibri Light" w:cs="Tahoma"/>
          <w:b/>
          <w:sz w:val="22"/>
          <w:szCs w:val="22"/>
          <w:u w:val="single"/>
          <w:lang w:val="el-GR"/>
        </w:rPr>
        <w:t xml:space="preserve">μέσω της εφαρμογής του </w:t>
      </w:r>
      <w:proofErr w:type="spellStart"/>
      <w:r w:rsidRPr="00623995">
        <w:rPr>
          <w:rFonts w:ascii="Calibri Light" w:hAnsi="Calibri Light" w:cs="Tahoma"/>
          <w:b/>
          <w:sz w:val="22"/>
          <w:szCs w:val="22"/>
          <w:u w:val="single"/>
          <w:lang w:val="el-GR"/>
        </w:rPr>
        <w:t>Φοιτητολογίου</w:t>
      </w:r>
      <w:proofErr w:type="spellEnd"/>
      <w:r w:rsidRPr="00623995">
        <w:rPr>
          <w:rFonts w:ascii="Calibri Light" w:hAnsi="Calibri Light" w:cs="Tahoma"/>
          <w:b/>
          <w:sz w:val="22"/>
          <w:szCs w:val="22"/>
          <w:u w:val="single"/>
          <w:lang w:val="el-GR"/>
        </w:rPr>
        <w:t>.</w:t>
      </w:r>
      <w:r w:rsidRPr="00623995">
        <w:rPr>
          <w:rFonts w:ascii="Calibri Light" w:hAnsi="Calibri Light" w:cs="Tahoma"/>
          <w:b/>
          <w:sz w:val="22"/>
          <w:szCs w:val="22"/>
          <w:lang w:val="el-GR"/>
        </w:rPr>
        <w:t xml:space="preserve"> Η διάρκειά τους για το χειμερινό εξάμηνο </w:t>
      </w:r>
      <w:proofErr w:type="spellStart"/>
      <w:r w:rsidRPr="00623995">
        <w:rPr>
          <w:rFonts w:ascii="Calibri Light" w:hAnsi="Calibri Light" w:cs="Tahoma"/>
          <w:b/>
          <w:sz w:val="22"/>
          <w:szCs w:val="22"/>
          <w:lang w:val="el-GR"/>
        </w:rPr>
        <w:t>ακαδ</w:t>
      </w:r>
      <w:proofErr w:type="spellEnd"/>
      <w:r w:rsidRPr="00623995">
        <w:rPr>
          <w:rFonts w:ascii="Calibri Light" w:hAnsi="Calibri Light" w:cs="Tahoma"/>
          <w:b/>
          <w:sz w:val="22"/>
          <w:szCs w:val="22"/>
          <w:lang w:val="el-GR"/>
        </w:rPr>
        <w:t>. Έτους 2014-2015</w:t>
      </w:r>
      <w:r w:rsidRPr="00623995">
        <w:rPr>
          <w:rFonts w:ascii="Calibri Light" w:hAnsi="Calibri Light" w:cs="Tahoma"/>
          <w:sz w:val="22"/>
          <w:szCs w:val="22"/>
          <w:lang w:val="el-GR"/>
        </w:rPr>
        <w:t xml:space="preserve"> θα είναι από τη </w:t>
      </w:r>
      <w:r w:rsidRPr="00623995">
        <w:rPr>
          <w:rFonts w:ascii="Calibri Light" w:hAnsi="Calibri Light" w:cs="Tahoma"/>
          <w:b/>
          <w:bCs/>
          <w:sz w:val="22"/>
          <w:szCs w:val="22"/>
          <w:lang w:val="el-GR"/>
        </w:rPr>
        <w:t>Δευτέρα 29 Σεπτεμβρίου 2014</w:t>
      </w:r>
      <w:r w:rsidRPr="00623995">
        <w:rPr>
          <w:rFonts w:ascii="Calibri Light" w:hAnsi="Calibri Light" w:cs="Tahoma"/>
          <w:sz w:val="22"/>
          <w:szCs w:val="22"/>
          <w:lang w:val="el-GR"/>
        </w:rPr>
        <w:t xml:space="preserve">  μέχρι και την </w:t>
      </w:r>
      <w:r w:rsidRPr="00623995">
        <w:rPr>
          <w:rFonts w:ascii="Calibri Light" w:hAnsi="Calibri Light" w:cs="Tahoma"/>
          <w:b/>
          <w:bCs/>
          <w:sz w:val="22"/>
          <w:szCs w:val="22"/>
          <w:lang w:val="el-GR"/>
        </w:rPr>
        <w:t xml:space="preserve">Κυριακή 19 Οκτωβρίου 2014 </w:t>
      </w:r>
      <w:r w:rsidRPr="00623995">
        <w:rPr>
          <w:rFonts w:ascii="Calibri Light" w:hAnsi="Calibri Light" w:cs="Tahoma"/>
          <w:bCs/>
          <w:i/>
          <w:sz w:val="22"/>
          <w:szCs w:val="22"/>
          <w:lang w:val="el-GR"/>
        </w:rPr>
        <w:t>(3 εβδομάδες)</w:t>
      </w:r>
      <w:r>
        <w:rPr>
          <w:rFonts w:ascii="Calibri Light" w:hAnsi="Calibri Light" w:cs="Tahoma"/>
          <w:bCs/>
          <w:i/>
          <w:sz w:val="22"/>
          <w:szCs w:val="22"/>
          <w:lang w:val="el-GR"/>
        </w:rPr>
        <w:t xml:space="preserve"> (ΒΛΕΠΕ ΣΧΕΤΙΚΗ ΑΝΑΚΟΙΝΩΣΗ ΕΠΙ ΤΗΣ ΔΙΑΔΙΚΑΣΙΑΣ).</w:t>
      </w:r>
    </w:p>
    <w:p w:rsidR="00422635" w:rsidRDefault="00422635" w:rsidP="00422635">
      <w:pPr>
        <w:spacing w:line="360" w:lineRule="auto"/>
        <w:jc w:val="both"/>
        <w:rPr>
          <w:rFonts w:ascii="Calibri Light" w:hAnsi="Calibri Light" w:cs="Tahoma"/>
          <w:bCs/>
          <w:sz w:val="22"/>
          <w:szCs w:val="22"/>
          <w:lang w:val="el-GR"/>
        </w:rPr>
      </w:pPr>
    </w:p>
    <w:p w:rsidR="00422635" w:rsidRDefault="00422635" w:rsidP="00422635">
      <w:pPr>
        <w:spacing w:line="360" w:lineRule="auto"/>
        <w:jc w:val="both"/>
        <w:rPr>
          <w:rFonts w:ascii="Calibri Light" w:hAnsi="Calibri Light" w:cs="Tahoma"/>
          <w:bCs/>
          <w:sz w:val="22"/>
          <w:szCs w:val="22"/>
          <w:lang w:val="el-GR"/>
        </w:rPr>
      </w:pPr>
      <w:r>
        <w:rPr>
          <w:rFonts w:ascii="Calibri Light" w:hAnsi="Calibri Light" w:cs="Tahoma"/>
          <w:bCs/>
          <w:sz w:val="22"/>
          <w:szCs w:val="22"/>
          <w:lang w:val="el-GR"/>
        </w:rPr>
        <w:t xml:space="preserve">Σύμφωνα με ενημέρωση που έχουμε λάβει μέχρι και σήμερα, </w:t>
      </w:r>
      <w:r w:rsidRPr="007B447E">
        <w:rPr>
          <w:rFonts w:ascii="Calibri Light" w:hAnsi="Calibri Light" w:cs="Tahoma"/>
          <w:b/>
          <w:bCs/>
          <w:sz w:val="22"/>
          <w:szCs w:val="22"/>
          <w:highlight w:val="yellow"/>
          <w:u w:val="single"/>
          <w:lang w:val="el-GR"/>
        </w:rPr>
        <w:t>τα παρακάτω μαθήματα δε θα ξεκινήσουν την πρώτη εβδομάδα</w:t>
      </w:r>
      <w:r>
        <w:rPr>
          <w:rFonts w:ascii="Calibri Light" w:hAnsi="Calibri Light" w:cs="Tahoma"/>
          <w:bCs/>
          <w:sz w:val="22"/>
          <w:szCs w:val="22"/>
          <w:lang w:val="el-GR"/>
        </w:rPr>
        <w:t>:</w:t>
      </w:r>
    </w:p>
    <w:p w:rsidR="00422635" w:rsidRDefault="00422635" w:rsidP="00422635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 xml:space="preserve">Εισαγωγή στις Οικονομικές Θεωρίες - Α΄ έτους </w:t>
      </w:r>
    </w:p>
    <w:p w:rsidR="00422635" w:rsidRDefault="00422635" w:rsidP="00422635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>Εφαρμοσμένη Μικροοικονομική – Β΄ έτους</w:t>
      </w:r>
    </w:p>
    <w:p w:rsidR="00422635" w:rsidRDefault="00422635" w:rsidP="00422635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>Αντοχή Υλικών – Β΄ έτους</w:t>
      </w:r>
    </w:p>
    <w:p w:rsidR="00422635" w:rsidRDefault="00422635" w:rsidP="00422635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>Εργαστήριο Προγραμματισμός Η/Υ – Β΄ έτους</w:t>
      </w:r>
    </w:p>
    <w:p w:rsidR="00422635" w:rsidRDefault="00422635" w:rsidP="00422635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>Διαχείριση Τεχνολογίας και Καινοτομίας – Δ΄ έτους</w:t>
      </w:r>
    </w:p>
    <w:p w:rsidR="00422635" w:rsidRDefault="00422635" w:rsidP="00422635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>Διεθνής Μακροοικονομική και Χρηματοοικονομική – Δ΄ έτους</w:t>
      </w:r>
    </w:p>
    <w:p w:rsidR="00422635" w:rsidRDefault="00422635" w:rsidP="00422635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>Κατεργασίες Παραγωγής – Ε΄ έτους</w:t>
      </w:r>
    </w:p>
    <w:p w:rsidR="00422635" w:rsidRDefault="00422635" w:rsidP="00422635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 xml:space="preserve"> Χρηματοοικονομική Οικονομετρία – Ε΄ έτους</w:t>
      </w:r>
    </w:p>
    <w:p w:rsidR="00422635" w:rsidRPr="00C6551B" w:rsidRDefault="00422635" w:rsidP="00422635">
      <w:pPr>
        <w:numPr>
          <w:ilvl w:val="0"/>
          <w:numId w:val="1"/>
        </w:numPr>
        <w:spacing w:line="360" w:lineRule="auto"/>
        <w:jc w:val="both"/>
        <w:rPr>
          <w:rFonts w:ascii="Calibri Light" w:hAnsi="Calibri Light" w:cs="Tahoma"/>
          <w:sz w:val="22"/>
          <w:szCs w:val="22"/>
          <w:lang w:val="el-GR"/>
        </w:rPr>
      </w:pPr>
      <w:r>
        <w:rPr>
          <w:rFonts w:ascii="Calibri Light" w:hAnsi="Calibri Light" w:cs="Tahoma"/>
          <w:sz w:val="22"/>
          <w:szCs w:val="22"/>
          <w:lang w:val="el-GR"/>
        </w:rPr>
        <w:t>Ανάλυση – Διαχείριση Χρηματοοικονομικών Κινδύνων – Ε΄ έτους</w:t>
      </w:r>
    </w:p>
    <w:p w:rsidR="00422635" w:rsidRDefault="00422635" w:rsidP="00422635">
      <w:pPr>
        <w:jc w:val="right"/>
        <w:rPr>
          <w:rFonts w:ascii="Calibri Light" w:hAnsi="Calibri Light"/>
          <w:i/>
          <w:sz w:val="22"/>
          <w:szCs w:val="22"/>
          <w:lang w:val="el-GR"/>
        </w:rPr>
      </w:pPr>
    </w:p>
    <w:p w:rsidR="00C250AD" w:rsidRPr="00C250AD" w:rsidRDefault="00C250AD" w:rsidP="00C250AD">
      <w:pPr>
        <w:jc w:val="both"/>
        <w:rPr>
          <w:rFonts w:ascii="Calibri Light" w:hAnsi="Calibri Light"/>
          <w:sz w:val="22"/>
          <w:szCs w:val="22"/>
          <w:lang w:val="el-GR"/>
        </w:rPr>
      </w:pPr>
      <w:r w:rsidRPr="00766919">
        <w:rPr>
          <w:rFonts w:ascii="Calibri Light" w:hAnsi="Calibri Light"/>
          <w:b/>
          <w:sz w:val="22"/>
          <w:szCs w:val="22"/>
          <w:highlight w:val="yellow"/>
          <w:u w:val="single"/>
          <w:lang w:val="el-GR"/>
        </w:rPr>
        <w:t>Μόνο για τη Δευτέρα 29.09.2014</w:t>
      </w:r>
      <w:r w:rsidRPr="00766919">
        <w:rPr>
          <w:rFonts w:ascii="Calibri Light" w:hAnsi="Calibri Light"/>
          <w:sz w:val="22"/>
          <w:szCs w:val="22"/>
          <w:highlight w:val="yellow"/>
          <w:lang w:val="el-GR"/>
        </w:rPr>
        <w:t xml:space="preserve"> το μάθημα </w:t>
      </w:r>
      <w:r w:rsidRPr="00766919">
        <w:rPr>
          <w:rFonts w:ascii="Calibri Light" w:hAnsi="Calibri Light"/>
          <w:b/>
          <w:sz w:val="22"/>
          <w:szCs w:val="22"/>
          <w:highlight w:val="yellow"/>
          <w:lang w:val="el-GR"/>
        </w:rPr>
        <w:t>«Εισαγωγή στο Σχεδιασμό Τεχνολογικών Συστημάτων»</w:t>
      </w:r>
      <w:r w:rsidRPr="00766919">
        <w:rPr>
          <w:rFonts w:ascii="Calibri Light" w:hAnsi="Calibri Light"/>
          <w:sz w:val="22"/>
          <w:szCs w:val="22"/>
          <w:highlight w:val="yellow"/>
          <w:lang w:val="el-GR"/>
        </w:rPr>
        <w:t xml:space="preserve"> (Α΄ ‘</w:t>
      </w:r>
      <w:proofErr w:type="spellStart"/>
      <w:r w:rsidRPr="00766919">
        <w:rPr>
          <w:rFonts w:ascii="Calibri Light" w:hAnsi="Calibri Light"/>
          <w:sz w:val="22"/>
          <w:szCs w:val="22"/>
          <w:highlight w:val="yellow"/>
          <w:lang w:val="el-GR"/>
        </w:rPr>
        <w:t>ετους</w:t>
      </w:r>
      <w:proofErr w:type="spellEnd"/>
      <w:r>
        <w:rPr>
          <w:rFonts w:ascii="Calibri Light" w:hAnsi="Calibri Light"/>
          <w:sz w:val="22"/>
          <w:szCs w:val="22"/>
          <w:lang w:val="el-GR"/>
        </w:rPr>
        <w:t xml:space="preserve">) θα πραγματοποιηθεί στην </w:t>
      </w:r>
      <w:r w:rsidRPr="00C250AD">
        <w:rPr>
          <w:rFonts w:ascii="Calibri Light" w:hAnsi="Calibri Light"/>
          <w:b/>
          <w:sz w:val="22"/>
          <w:szCs w:val="22"/>
          <w:lang w:val="el-GR"/>
        </w:rPr>
        <w:t>αίθουσα Β΄ του ΝΑΜΕ</w:t>
      </w:r>
      <w:r>
        <w:rPr>
          <w:rFonts w:ascii="Calibri Light" w:hAnsi="Calibri Light"/>
          <w:sz w:val="22"/>
          <w:szCs w:val="22"/>
          <w:lang w:val="el-GR"/>
        </w:rPr>
        <w:t xml:space="preserve"> (Κουντουριώτου 22).</w:t>
      </w:r>
      <w:bookmarkStart w:id="0" w:name="_GoBack"/>
      <w:bookmarkEnd w:id="0"/>
    </w:p>
    <w:p w:rsidR="00422635" w:rsidRPr="001F2CAC" w:rsidRDefault="00422635" w:rsidP="00422635">
      <w:pPr>
        <w:jc w:val="right"/>
        <w:rPr>
          <w:rFonts w:ascii="Calibri Light" w:hAnsi="Calibri Light"/>
          <w:i/>
          <w:sz w:val="22"/>
          <w:szCs w:val="22"/>
          <w:lang w:val="el-GR"/>
        </w:rPr>
      </w:pPr>
      <w:r w:rsidRPr="001F2CAC">
        <w:rPr>
          <w:rFonts w:ascii="Calibri Light" w:hAnsi="Calibri Light"/>
          <w:i/>
          <w:sz w:val="22"/>
          <w:szCs w:val="22"/>
          <w:lang w:val="el-GR"/>
        </w:rPr>
        <w:t>Γραμματεία Φοιτητών ΤΜΟΔ</w:t>
      </w:r>
    </w:p>
    <w:p w:rsidR="000E0F63" w:rsidRPr="00422635" w:rsidRDefault="000E0F63" w:rsidP="00422635"/>
    <w:sectPr w:rsidR="000E0F63" w:rsidRPr="0042263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474624"/>
    <w:multiLevelType w:val="hybridMultilevel"/>
    <w:tmpl w:val="24D2D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F63"/>
    <w:rsid w:val="000E0F63"/>
    <w:rsid w:val="00422635"/>
    <w:rsid w:val="00766919"/>
    <w:rsid w:val="00A6054B"/>
    <w:rsid w:val="00C2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A68E-B849-4EE4-8E6E-0318AD04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422635"/>
    <w:pPr>
      <w:keepNext/>
      <w:jc w:val="center"/>
      <w:outlineLvl w:val="0"/>
    </w:pPr>
    <w:rPr>
      <w:b/>
      <w:sz w:val="24"/>
      <w:u w:val="single"/>
      <w:lang w:val="el-GR"/>
    </w:rPr>
  </w:style>
  <w:style w:type="paragraph" w:styleId="2">
    <w:name w:val="heading 2"/>
    <w:basedOn w:val="a"/>
    <w:next w:val="a"/>
    <w:link w:val="2Char"/>
    <w:qFormat/>
    <w:rsid w:val="00422635"/>
    <w:pPr>
      <w:keepNext/>
      <w:ind w:left="7088"/>
      <w:outlineLvl w:val="1"/>
    </w:pPr>
    <w:rPr>
      <w:b/>
      <w:sz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422635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422635"/>
    <w:rPr>
      <w:rFonts w:ascii="Times New Roman" w:eastAsia="Times New Roman" w:hAnsi="Times New Roman" w:cs="Times New Roman"/>
      <w:b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</cp:revision>
  <dcterms:created xsi:type="dcterms:W3CDTF">2014-09-26T10:30:00Z</dcterms:created>
  <dcterms:modified xsi:type="dcterms:W3CDTF">2014-09-26T11:24:00Z</dcterms:modified>
</cp:coreProperties>
</file>